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F3" w:rsidRPr="00264417" w:rsidRDefault="008B476B" w:rsidP="00240EF6">
      <w:pPr>
        <w:spacing w:afterLines="50"/>
        <w:jc w:val="center"/>
        <w:rPr>
          <w:rFonts w:asciiTheme="minorEastAsia" w:eastAsiaTheme="minorEastAsia" w:hAnsiTheme="minorEastAsia"/>
          <w:b/>
          <w:sz w:val="24"/>
          <w:szCs w:val="24"/>
        </w:rPr>
      </w:pPr>
      <w:r w:rsidRPr="00264417">
        <w:rPr>
          <w:rFonts w:asciiTheme="minorEastAsia" w:eastAsiaTheme="minorEastAsia" w:hAnsiTheme="minorEastAsia" w:hint="eastAsia"/>
          <w:b/>
          <w:sz w:val="24"/>
          <w:szCs w:val="24"/>
        </w:rPr>
        <w:t>关于《民办非企业单位登记管理暂行条例（修订草案征求意见稿）》的修改意见和建议</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tabs>
          <w:tab w:val="left" w:pos="5803"/>
        </w:tabs>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尊敬的民政部：</w:t>
      </w:r>
      <w:r w:rsidR="00D37C19">
        <w:rPr>
          <w:rFonts w:asciiTheme="minorEastAsia" w:eastAsiaTheme="minorEastAsia" w:hAnsiTheme="minorEastAsia"/>
          <w:sz w:val="24"/>
          <w:szCs w:val="24"/>
        </w:rPr>
        <w:tab/>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感谢贵部为《民办非企业单位登记管理暂行条例》的修订所作出的巨大努力！贵部就《民办非企业单位登记管理暂行条例》的立法向社会公开征求意见，是尊重民意、贯彻公众参与立法的积极举措。</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上海</w:t>
      </w:r>
      <w:proofErr w:type="gramStart"/>
      <w:r w:rsidRPr="00264417">
        <w:rPr>
          <w:rFonts w:asciiTheme="minorEastAsia" w:eastAsiaTheme="minorEastAsia" w:hAnsiTheme="minorEastAsia" w:hint="eastAsia"/>
          <w:sz w:val="24"/>
          <w:szCs w:val="24"/>
        </w:rPr>
        <w:t>复恩社会</w:t>
      </w:r>
      <w:proofErr w:type="gramEnd"/>
      <w:r w:rsidRPr="00264417">
        <w:rPr>
          <w:rFonts w:asciiTheme="minorEastAsia" w:eastAsiaTheme="minorEastAsia" w:hAnsiTheme="minorEastAsia" w:hint="eastAsia"/>
          <w:sz w:val="24"/>
          <w:szCs w:val="24"/>
        </w:rPr>
        <w:t>组织法律服务中心结合自身实践及研究，提出了以下</w:t>
      </w:r>
      <w:r w:rsidR="00D37C19">
        <w:rPr>
          <w:rFonts w:asciiTheme="minorEastAsia" w:eastAsiaTheme="minorEastAsia" w:hAnsiTheme="minorEastAsia" w:hint="eastAsia"/>
          <w:sz w:val="24"/>
          <w:szCs w:val="24"/>
        </w:rPr>
        <w:t>13</w:t>
      </w:r>
      <w:r w:rsidRPr="00264417">
        <w:rPr>
          <w:rFonts w:asciiTheme="minorEastAsia" w:eastAsiaTheme="minorEastAsia" w:hAnsiTheme="minorEastAsia" w:hint="eastAsia"/>
          <w:sz w:val="24"/>
          <w:szCs w:val="24"/>
        </w:rPr>
        <w:t>条修改意见和建议：</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【以下条文序号为《社会服务机构登记管理条例（修订草案征求意见稿）》中的条文顺序号】</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4142F3" w:rsidP="00240EF6">
      <w:pPr>
        <w:pStyle w:val="a3"/>
        <w:numPr>
          <w:ilvl w:val="0"/>
          <w:numId w:val="1"/>
        </w:numPr>
        <w:spacing w:afterLines="50"/>
        <w:ind w:firstLineChars="0"/>
        <w:rPr>
          <w:rFonts w:asciiTheme="minorEastAsia" w:eastAsiaTheme="minorEastAsia" w:hAnsiTheme="minorEastAsia"/>
          <w:sz w:val="24"/>
          <w:szCs w:val="24"/>
        </w:rPr>
      </w:pP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【修改意见】将本条例的名称更改为“社会服务机构管理条例”。</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虽然社会团体、社会服务机构、基金会三者均是社会组织，在本次修订后，由于增加了组织机构，活动准则与财产管理等章节，应该明确条例不是登记条例，而是社会组织的基本法，最好改为《社会服务机构条例》，至少有必要仿照基金会的《基金会管理条例》将该行政法规的名称统一为《社会服务机构管理条例》，这也是为未来我国起草《社会组织法》、《非营利组织法》奠定基础。</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ind w:firstLineChars="0"/>
        <w:rPr>
          <w:rFonts w:asciiTheme="minorEastAsia" w:eastAsiaTheme="minorEastAsia" w:hAnsiTheme="minorEastAsia"/>
          <w:bCs/>
          <w:i/>
          <w:sz w:val="24"/>
          <w:szCs w:val="24"/>
        </w:rPr>
      </w:pPr>
      <w:r w:rsidRPr="00264417">
        <w:rPr>
          <w:rFonts w:asciiTheme="minorEastAsia" w:eastAsiaTheme="minorEastAsia" w:hAnsiTheme="minorEastAsia" w:cs="黑体" w:hint="eastAsia"/>
          <w:bCs/>
          <w:i/>
          <w:sz w:val="24"/>
          <w:szCs w:val="24"/>
        </w:rPr>
        <w:t>【第二条】</w:t>
      </w:r>
      <w:r w:rsidRPr="00264417">
        <w:rPr>
          <w:rFonts w:asciiTheme="minorEastAsia" w:eastAsiaTheme="minorEastAsia" w:hAnsiTheme="minorEastAsia" w:hint="eastAsia"/>
          <w:bCs/>
          <w:i/>
          <w:sz w:val="24"/>
          <w:szCs w:val="24"/>
        </w:rPr>
        <w:t xml:space="preserve"> 本条例所称社会服务机构，是指自然人、法人或者其他组织为了提供社会服务，主要利用非国有资产设立的非营利性法人。</w:t>
      </w:r>
    </w:p>
    <w:p w:rsidR="004142F3" w:rsidRPr="00264417" w:rsidRDefault="008B476B" w:rsidP="00240EF6">
      <w:pPr>
        <w:spacing w:afterLines="50"/>
        <w:rPr>
          <w:rFonts w:asciiTheme="minorEastAsia" w:eastAsiaTheme="minorEastAsia" w:hAnsiTheme="minorEastAsia"/>
          <w:bCs/>
          <w:sz w:val="24"/>
          <w:szCs w:val="24"/>
        </w:rPr>
      </w:pP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修改意见</w:t>
      </w:r>
      <w:r w:rsidRPr="00264417">
        <w:rPr>
          <w:rFonts w:asciiTheme="minorEastAsia" w:eastAsiaTheme="minorEastAsia" w:hAnsiTheme="minorEastAsia"/>
          <w:bCs/>
          <w:sz w:val="24"/>
          <w:szCs w:val="24"/>
        </w:rPr>
        <w:t>】本条</w:t>
      </w:r>
      <w:r w:rsidRPr="00264417">
        <w:rPr>
          <w:rFonts w:asciiTheme="minorEastAsia" w:eastAsiaTheme="minorEastAsia" w:hAnsiTheme="minorEastAsia" w:hint="eastAsia"/>
          <w:bCs/>
          <w:sz w:val="24"/>
          <w:szCs w:val="24"/>
        </w:rPr>
        <w:t>的</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主要</w:t>
      </w:r>
      <w:r w:rsidRPr="00264417">
        <w:rPr>
          <w:rFonts w:asciiTheme="minorEastAsia" w:eastAsiaTheme="minorEastAsia" w:hAnsiTheme="minorEastAsia"/>
          <w:bCs/>
          <w:sz w:val="24"/>
          <w:szCs w:val="24"/>
        </w:rPr>
        <w:t>利用</w:t>
      </w:r>
      <w:r w:rsidRPr="00264417">
        <w:rPr>
          <w:rFonts w:asciiTheme="minorEastAsia" w:eastAsiaTheme="minorEastAsia" w:hAnsiTheme="minorEastAsia" w:hint="eastAsia"/>
          <w:bCs/>
          <w:sz w:val="24"/>
          <w:szCs w:val="24"/>
        </w:rPr>
        <w:t>非国有资产设立</w:t>
      </w:r>
      <w:r w:rsidRPr="00264417">
        <w:rPr>
          <w:rFonts w:asciiTheme="minorEastAsia" w:eastAsiaTheme="minorEastAsia" w:hAnsiTheme="minorEastAsia"/>
          <w:bCs/>
          <w:sz w:val="24"/>
          <w:szCs w:val="24"/>
        </w:rPr>
        <w:t>的</w:t>
      </w:r>
      <w:r w:rsidRPr="00264417">
        <w:rPr>
          <w:rFonts w:asciiTheme="minorEastAsia" w:eastAsiaTheme="minorEastAsia" w:hAnsiTheme="minorEastAsia" w:hint="eastAsia"/>
          <w:bCs/>
          <w:sz w:val="24"/>
          <w:szCs w:val="24"/>
        </w:rPr>
        <w:t>非营利性法人</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改为“利用不少于三分之二的非国有资产出资设立的</w:t>
      </w:r>
      <w:r w:rsidRPr="00264417">
        <w:rPr>
          <w:rFonts w:asciiTheme="minorEastAsia" w:eastAsiaTheme="minorEastAsia" w:hAnsiTheme="minorEastAsia"/>
          <w:bCs/>
          <w:sz w:val="24"/>
          <w:szCs w:val="24"/>
        </w:rPr>
        <w:t>非营利性法人”</w:t>
      </w:r>
      <w:r w:rsidRPr="00264417">
        <w:rPr>
          <w:rFonts w:asciiTheme="minorEastAsia" w:eastAsiaTheme="minorEastAsia" w:hAnsiTheme="minorEastAsia" w:hint="eastAsia"/>
          <w:bCs/>
          <w:sz w:val="24"/>
          <w:szCs w:val="24"/>
        </w:rPr>
        <w:t>。</w:t>
      </w:r>
    </w:p>
    <w:p w:rsidR="004142F3" w:rsidRPr="00264417" w:rsidRDefault="008B476B" w:rsidP="00240EF6">
      <w:pPr>
        <w:spacing w:afterLines="50"/>
        <w:rPr>
          <w:rFonts w:asciiTheme="minorEastAsia" w:eastAsiaTheme="minorEastAsia" w:hAnsiTheme="minorEastAsia"/>
          <w:bCs/>
          <w:sz w:val="24"/>
          <w:szCs w:val="24"/>
        </w:rPr>
      </w:pPr>
      <w:r w:rsidRPr="00264417">
        <w:rPr>
          <w:rFonts w:asciiTheme="minorEastAsia" w:eastAsiaTheme="minorEastAsia" w:hAnsiTheme="minorEastAsia" w:hint="eastAsia"/>
          <w:bCs/>
          <w:sz w:val="24"/>
          <w:szCs w:val="24"/>
        </w:rPr>
        <w:t>【理由</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主要</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二字比较含糊，到底什么是“主要</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呢？民政部门</w:t>
      </w:r>
      <w:r w:rsidRPr="00264417">
        <w:rPr>
          <w:rFonts w:asciiTheme="minorEastAsia" w:eastAsiaTheme="minorEastAsia" w:hAnsiTheme="minorEastAsia"/>
          <w:bCs/>
          <w:sz w:val="24"/>
          <w:szCs w:val="24"/>
        </w:rPr>
        <w:t>在审核</w:t>
      </w:r>
      <w:r w:rsidRPr="00264417">
        <w:rPr>
          <w:rFonts w:asciiTheme="minorEastAsia" w:eastAsiaTheme="minorEastAsia" w:hAnsiTheme="minorEastAsia" w:hint="eastAsia"/>
          <w:bCs/>
          <w:sz w:val="24"/>
          <w:szCs w:val="24"/>
        </w:rPr>
        <w:t>设立</w:t>
      </w:r>
      <w:r w:rsidRPr="00264417">
        <w:rPr>
          <w:rFonts w:asciiTheme="minorEastAsia" w:eastAsiaTheme="minorEastAsia" w:hAnsiTheme="minorEastAsia"/>
          <w:bCs/>
          <w:sz w:val="24"/>
          <w:szCs w:val="24"/>
        </w:rPr>
        <w:t>社会服务机构</w:t>
      </w:r>
      <w:r w:rsidRPr="00264417">
        <w:rPr>
          <w:rFonts w:asciiTheme="minorEastAsia" w:eastAsiaTheme="minorEastAsia" w:hAnsiTheme="minorEastAsia" w:hint="eastAsia"/>
          <w:bCs/>
          <w:sz w:val="24"/>
          <w:szCs w:val="24"/>
        </w:rPr>
        <w:t>时</w:t>
      </w:r>
      <w:r w:rsidRPr="00264417">
        <w:rPr>
          <w:rFonts w:asciiTheme="minorEastAsia" w:eastAsiaTheme="minorEastAsia" w:hAnsiTheme="minorEastAsia"/>
          <w:bCs/>
          <w:sz w:val="24"/>
          <w:szCs w:val="24"/>
        </w:rPr>
        <w:t>就可能</w:t>
      </w:r>
      <w:r w:rsidRPr="00264417">
        <w:rPr>
          <w:rFonts w:asciiTheme="minorEastAsia" w:eastAsiaTheme="minorEastAsia" w:hAnsiTheme="minorEastAsia" w:hint="eastAsia"/>
          <w:bCs/>
          <w:sz w:val="24"/>
          <w:szCs w:val="24"/>
        </w:rPr>
        <w:t>因非国有资产的资产比例出现有不同</w:t>
      </w:r>
      <w:r w:rsidRPr="00264417">
        <w:rPr>
          <w:rFonts w:asciiTheme="minorEastAsia" w:eastAsiaTheme="minorEastAsia" w:hAnsiTheme="minorEastAsia"/>
          <w:bCs/>
          <w:sz w:val="24"/>
          <w:szCs w:val="24"/>
        </w:rPr>
        <w:t>的</w:t>
      </w:r>
      <w:r w:rsidRPr="00264417">
        <w:rPr>
          <w:rFonts w:asciiTheme="minorEastAsia" w:eastAsiaTheme="minorEastAsia" w:hAnsiTheme="minorEastAsia" w:hint="eastAsia"/>
          <w:bCs/>
          <w:sz w:val="24"/>
          <w:szCs w:val="24"/>
        </w:rPr>
        <w:t>审核结果</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因此明确非国有资产的占有比例便于</w:t>
      </w:r>
      <w:r w:rsidRPr="00264417">
        <w:rPr>
          <w:rFonts w:asciiTheme="minorEastAsia" w:eastAsiaTheme="minorEastAsia" w:hAnsiTheme="minorEastAsia"/>
          <w:bCs/>
          <w:sz w:val="24"/>
          <w:szCs w:val="24"/>
        </w:rPr>
        <w:t>实际操作</w:t>
      </w:r>
      <w:r w:rsidRPr="00264417">
        <w:rPr>
          <w:rFonts w:asciiTheme="minorEastAsia" w:eastAsiaTheme="minorEastAsia" w:hAnsiTheme="minorEastAsia" w:hint="eastAsia"/>
          <w:bCs/>
          <w:sz w:val="24"/>
          <w:szCs w:val="24"/>
        </w:rPr>
        <w:t>。</w:t>
      </w:r>
    </w:p>
    <w:p w:rsidR="004142F3" w:rsidRPr="00264417" w:rsidRDefault="004142F3" w:rsidP="00240EF6">
      <w:pPr>
        <w:spacing w:afterLines="50"/>
        <w:rPr>
          <w:rFonts w:asciiTheme="minorEastAsia" w:eastAsiaTheme="minorEastAsia" w:hAnsiTheme="minorEastAsia"/>
          <w:bCs/>
          <w:sz w:val="24"/>
          <w:szCs w:val="24"/>
        </w:rPr>
      </w:pPr>
    </w:p>
    <w:p w:rsidR="004142F3" w:rsidRPr="00264417" w:rsidRDefault="008B476B" w:rsidP="00240EF6">
      <w:pPr>
        <w:pStyle w:val="a3"/>
        <w:numPr>
          <w:ilvl w:val="0"/>
          <w:numId w:val="1"/>
        </w:numPr>
        <w:spacing w:afterLines="50"/>
        <w:ind w:firstLineChars="0"/>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 xml:space="preserve">【第十条】 </w:t>
      </w:r>
      <w:r w:rsidRPr="00264417">
        <w:rPr>
          <w:rFonts w:asciiTheme="minorEastAsia" w:eastAsiaTheme="minorEastAsia" w:hAnsiTheme="minorEastAsia" w:cs="宋体" w:hint="eastAsia"/>
          <w:bCs/>
          <w:i/>
          <w:kern w:val="0"/>
          <w:sz w:val="24"/>
          <w:szCs w:val="24"/>
        </w:rPr>
        <w:t>设立社会服务机构应当依照本条例进行登记。</w:t>
      </w:r>
    </w:p>
    <w:p w:rsidR="004142F3" w:rsidRPr="00264417" w:rsidRDefault="008B476B" w:rsidP="00240EF6">
      <w:pPr>
        <w:spacing w:afterLines="50"/>
        <w:ind w:firstLineChars="206" w:firstLine="494"/>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设立社会服务机构，应当经其业务主管单位审查同意。</w:t>
      </w:r>
    </w:p>
    <w:p w:rsidR="004142F3" w:rsidRPr="00264417" w:rsidRDefault="008B476B" w:rsidP="00240EF6">
      <w:pPr>
        <w:spacing w:afterLines="50"/>
        <w:ind w:firstLineChars="206" w:firstLine="494"/>
        <w:rPr>
          <w:rFonts w:asciiTheme="minorEastAsia" w:eastAsiaTheme="minorEastAsia" w:hAnsiTheme="minorEastAsia" w:cs="宋体"/>
          <w:bCs/>
          <w:i/>
          <w:kern w:val="0"/>
          <w:sz w:val="24"/>
          <w:szCs w:val="24"/>
        </w:rPr>
      </w:pPr>
      <w:r w:rsidRPr="00264417">
        <w:rPr>
          <w:rFonts w:asciiTheme="minorEastAsia" w:eastAsiaTheme="minorEastAsia" w:hAnsiTheme="minorEastAsia" w:cs="宋体" w:hint="eastAsia"/>
          <w:bCs/>
          <w:i/>
          <w:kern w:val="0"/>
          <w:sz w:val="24"/>
          <w:szCs w:val="24"/>
        </w:rPr>
        <w:t>设立以下社会服务机构，直接向登记管理机关申请登记：</w:t>
      </w:r>
    </w:p>
    <w:p w:rsidR="004142F3" w:rsidRPr="00264417" w:rsidRDefault="008B476B" w:rsidP="00240EF6">
      <w:pPr>
        <w:spacing w:afterLines="50"/>
        <w:ind w:firstLineChars="206" w:firstLine="494"/>
        <w:rPr>
          <w:rFonts w:asciiTheme="minorEastAsia" w:eastAsiaTheme="minorEastAsia" w:hAnsiTheme="minorEastAsia" w:cs="宋体"/>
          <w:bCs/>
          <w:i/>
          <w:kern w:val="0"/>
          <w:sz w:val="24"/>
          <w:szCs w:val="24"/>
        </w:rPr>
      </w:pPr>
      <w:r w:rsidRPr="00264417">
        <w:rPr>
          <w:rFonts w:asciiTheme="minorEastAsia" w:eastAsiaTheme="minorEastAsia" w:hAnsiTheme="minorEastAsia" w:cs="宋体"/>
          <w:bCs/>
          <w:i/>
          <w:kern w:val="0"/>
          <w:sz w:val="24"/>
          <w:szCs w:val="24"/>
        </w:rPr>
        <w:t>…</w:t>
      </w:r>
    </w:p>
    <w:p w:rsidR="004142F3" w:rsidRPr="00264417" w:rsidRDefault="008B476B" w:rsidP="00240EF6">
      <w:pPr>
        <w:spacing w:afterLines="50"/>
        <w:ind w:firstLineChars="206" w:firstLine="494"/>
        <w:rPr>
          <w:rFonts w:asciiTheme="minorEastAsia" w:eastAsiaTheme="minorEastAsia" w:hAnsiTheme="minorEastAsia" w:cs="宋体"/>
          <w:bCs/>
          <w:i/>
          <w:kern w:val="0"/>
          <w:sz w:val="24"/>
          <w:szCs w:val="24"/>
        </w:rPr>
      </w:pPr>
      <w:r w:rsidRPr="00264417">
        <w:rPr>
          <w:rFonts w:asciiTheme="minorEastAsia" w:eastAsiaTheme="minorEastAsia" w:hAnsiTheme="minorEastAsia" w:cs="宋体" w:hint="eastAsia"/>
          <w:bCs/>
          <w:i/>
          <w:kern w:val="0"/>
          <w:sz w:val="24"/>
          <w:szCs w:val="24"/>
        </w:rPr>
        <w:lastRenderedPageBreak/>
        <w:t>（二）提供扶贫、济困、扶老、救孤、恤病、助残、救灾、助医、助学等服务的公益慈善类社会服务机构；</w:t>
      </w:r>
    </w:p>
    <w:p w:rsidR="004142F3" w:rsidRPr="00264417" w:rsidRDefault="008B476B" w:rsidP="00240EF6">
      <w:pPr>
        <w:spacing w:afterLines="50"/>
        <w:ind w:firstLineChars="206" w:firstLine="494"/>
        <w:rPr>
          <w:rFonts w:asciiTheme="minorEastAsia" w:eastAsiaTheme="minorEastAsia" w:hAnsiTheme="minorEastAsia"/>
          <w:bCs/>
          <w:sz w:val="24"/>
          <w:szCs w:val="24"/>
        </w:rPr>
      </w:pPr>
      <w:r w:rsidRPr="00264417">
        <w:rPr>
          <w:rFonts w:asciiTheme="minorEastAsia" w:eastAsiaTheme="minorEastAsia" w:hAnsiTheme="minorEastAsia" w:cs="宋体"/>
          <w:bCs/>
          <w:i/>
          <w:kern w:val="0"/>
          <w:sz w:val="24"/>
          <w:szCs w:val="24"/>
        </w:rPr>
        <w:t>…</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本条</w:t>
      </w:r>
      <w:r w:rsidRPr="00264417">
        <w:rPr>
          <w:rFonts w:asciiTheme="minorEastAsia" w:eastAsiaTheme="minorEastAsia" w:hAnsiTheme="minorEastAsia"/>
          <w:sz w:val="24"/>
          <w:szCs w:val="24"/>
        </w:rPr>
        <w:t>的第二项</w:t>
      </w:r>
      <w:r w:rsidRPr="00264417">
        <w:rPr>
          <w:rFonts w:asciiTheme="minorEastAsia" w:eastAsiaTheme="minorEastAsia" w:hAnsiTheme="minorEastAsia" w:hint="eastAsia"/>
          <w:sz w:val="24"/>
          <w:szCs w:val="24"/>
        </w:rPr>
        <w:t>改为“符合</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慈善法</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中慈善组织</w:t>
      </w:r>
      <w:r w:rsidRPr="00264417">
        <w:rPr>
          <w:rFonts w:asciiTheme="minorEastAsia" w:eastAsiaTheme="minorEastAsia" w:hAnsiTheme="minorEastAsia"/>
          <w:sz w:val="24"/>
          <w:szCs w:val="24"/>
        </w:rPr>
        <w:t>条件</w:t>
      </w:r>
      <w:r w:rsidRPr="00264417">
        <w:rPr>
          <w:rFonts w:asciiTheme="minorEastAsia" w:eastAsiaTheme="minorEastAsia" w:hAnsiTheme="minorEastAsia" w:hint="eastAsia"/>
          <w:sz w:val="24"/>
          <w:szCs w:val="24"/>
        </w:rPr>
        <w:t>的社会服务机构”</w:t>
      </w:r>
      <w:r w:rsidRPr="00264417">
        <w:rPr>
          <w:rFonts w:asciiTheme="minorEastAsia" w:eastAsiaTheme="minorEastAsia" w:hAnsiTheme="minorEastAsia"/>
          <w:sz w:val="24"/>
          <w:szCs w:val="24"/>
        </w:rPr>
        <w:t>。</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设立</w:t>
      </w:r>
      <w:r w:rsidRPr="00264417">
        <w:rPr>
          <w:rFonts w:asciiTheme="minorEastAsia" w:eastAsiaTheme="minorEastAsia" w:hAnsiTheme="minorEastAsia"/>
          <w:sz w:val="24"/>
          <w:szCs w:val="24"/>
        </w:rPr>
        <w:t>慈善组织可以直接向</w:t>
      </w:r>
      <w:r w:rsidRPr="00264417">
        <w:rPr>
          <w:rFonts w:asciiTheme="minorEastAsia" w:eastAsiaTheme="minorEastAsia" w:hAnsiTheme="minorEastAsia" w:hint="eastAsia"/>
          <w:sz w:val="24"/>
          <w:szCs w:val="24"/>
        </w:rPr>
        <w:t>民政部门</w:t>
      </w:r>
      <w:r w:rsidRPr="00264417">
        <w:rPr>
          <w:rFonts w:asciiTheme="minorEastAsia" w:eastAsiaTheme="minorEastAsia" w:hAnsiTheme="minorEastAsia"/>
          <w:sz w:val="24"/>
          <w:szCs w:val="24"/>
        </w:rPr>
        <w:t>申请，因此只要符合《</w:t>
      </w:r>
      <w:r w:rsidRPr="00264417">
        <w:rPr>
          <w:rFonts w:asciiTheme="minorEastAsia" w:eastAsiaTheme="minorEastAsia" w:hAnsiTheme="minorEastAsia" w:hint="eastAsia"/>
          <w:sz w:val="24"/>
          <w:szCs w:val="24"/>
        </w:rPr>
        <w:t>慈善法</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规定</w:t>
      </w:r>
      <w:r w:rsidRPr="00264417">
        <w:rPr>
          <w:rFonts w:asciiTheme="minorEastAsia" w:eastAsiaTheme="minorEastAsia" w:hAnsiTheme="minorEastAsia"/>
          <w:sz w:val="24"/>
          <w:szCs w:val="24"/>
        </w:rPr>
        <w:t>的条件就可以申请为慈善组织</w:t>
      </w:r>
      <w:r w:rsidRPr="00264417">
        <w:rPr>
          <w:rFonts w:asciiTheme="minorEastAsia" w:eastAsiaTheme="minorEastAsia" w:hAnsiTheme="minorEastAsia" w:hint="eastAsia"/>
          <w:sz w:val="24"/>
          <w:szCs w:val="24"/>
        </w:rPr>
        <w:t>属性的社会服务机构。</w:t>
      </w:r>
    </w:p>
    <w:p w:rsidR="004142F3" w:rsidRPr="00264417" w:rsidRDefault="004142F3" w:rsidP="00240EF6">
      <w:pPr>
        <w:spacing w:afterLines="50"/>
        <w:rPr>
          <w:rFonts w:asciiTheme="minorEastAsia" w:eastAsiaTheme="minorEastAsia" w:hAnsiTheme="minorEastAsia"/>
          <w:sz w:val="24"/>
          <w:szCs w:val="24"/>
        </w:rPr>
      </w:pPr>
    </w:p>
    <w:p w:rsidR="004142F3" w:rsidRPr="00633FCF" w:rsidRDefault="008B476B" w:rsidP="00240EF6">
      <w:pPr>
        <w:pStyle w:val="a3"/>
        <w:numPr>
          <w:ilvl w:val="0"/>
          <w:numId w:val="1"/>
        </w:numPr>
        <w:spacing w:afterLines="50" w:line="440" w:lineRule="exact"/>
        <w:ind w:firstLineChars="0"/>
        <w:rPr>
          <w:rFonts w:asciiTheme="minorEastAsia" w:eastAsiaTheme="minorEastAsia" w:hAnsiTheme="minorEastAsia" w:cs="宋体"/>
          <w:bCs/>
          <w:i/>
          <w:kern w:val="0"/>
          <w:sz w:val="24"/>
          <w:szCs w:val="24"/>
        </w:rPr>
      </w:pPr>
      <w:r w:rsidRPr="00264417">
        <w:rPr>
          <w:rFonts w:asciiTheme="minorEastAsia" w:eastAsiaTheme="minorEastAsia" w:hAnsiTheme="minorEastAsia" w:hint="eastAsia"/>
          <w:i/>
          <w:sz w:val="24"/>
          <w:szCs w:val="24"/>
        </w:rPr>
        <w:t>【第十一条第</w:t>
      </w:r>
      <w:r w:rsidR="00633FCF">
        <w:rPr>
          <w:rFonts w:asciiTheme="minorEastAsia" w:eastAsiaTheme="minorEastAsia" w:hAnsiTheme="minorEastAsia"/>
          <w:i/>
          <w:sz w:val="24"/>
          <w:szCs w:val="24"/>
        </w:rPr>
        <w:t>二</w:t>
      </w:r>
      <w:r w:rsidR="00633FCF">
        <w:rPr>
          <w:rFonts w:asciiTheme="minorEastAsia" w:eastAsiaTheme="minorEastAsia" w:hAnsiTheme="minorEastAsia" w:hint="eastAsia"/>
          <w:i/>
          <w:sz w:val="24"/>
          <w:szCs w:val="24"/>
        </w:rPr>
        <w:t>款</w:t>
      </w:r>
      <w:r w:rsidRPr="00264417">
        <w:rPr>
          <w:rFonts w:asciiTheme="minorEastAsia" w:eastAsiaTheme="minorEastAsia" w:hAnsiTheme="minorEastAsia"/>
          <w:i/>
          <w:sz w:val="24"/>
          <w:szCs w:val="24"/>
        </w:rPr>
        <w:t>】</w:t>
      </w:r>
      <w:r w:rsidRPr="00264417">
        <w:rPr>
          <w:rFonts w:asciiTheme="minorEastAsia" w:eastAsiaTheme="minorEastAsia" w:hAnsiTheme="minorEastAsia" w:hint="eastAsia"/>
          <w:i/>
          <w:sz w:val="24"/>
          <w:szCs w:val="24"/>
        </w:rPr>
        <w:t xml:space="preserve">  </w:t>
      </w:r>
      <w:r w:rsidR="00633FCF" w:rsidRPr="00633FCF">
        <w:rPr>
          <w:rFonts w:ascii="宋体" w:hAnsi="宋体" w:cs="宋体" w:hint="eastAsia"/>
          <w:bCs/>
          <w:i/>
          <w:kern w:val="0"/>
          <w:sz w:val="24"/>
          <w:szCs w:val="24"/>
        </w:rPr>
        <w:t>社会服务机构注册资金不得低于3万元人民币。在省级以下地方</w:t>
      </w:r>
      <w:r w:rsidR="00633FCF" w:rsidRPr="00633FCF">
        <w:rPr>
          <w:rFonts w:ascii="宋体" w:hAnsi="宋体" w:hint="eastAsia"/>
          <w:bCs/>
          <w:i/>
          <w:sz w:val="24"/>
          <w:szCs w:val="24"/>
        </w:rPr>
        <w:t>人民政府</w:t>
      </w:r>
      <w:r w:rsidR="00633FCF" w:rsidRPr="00633FCF">
        <w:rPr>
          <w:rFonts w:ascii="宋体" w:hAnsi="宋体" w:cs="宋体" w:hint="eastAsia"/>
          <w:bCs/>
          <w:i/>
          <w:kern w:val="0"/>
          <w:sz w:val="24"/>
          <w:szCs w:val="24"/>
        </w:rPr>
        <w:t>民政部门申请登记的，注册资金具体标准由省级人民政府制定。</w:t>
      </w:r>
    </w:p>
    <w:p w:rsidR="00633FCF" w:rsidRPr="00633FCF"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w:t>
      </w:r>
      <w:r w:rsidRPr="00264417">
        <w:rPr>
          <w:rFonts w:asciiTheme="minorEastAsia" w:eastAsiaTheme="minorEastAsia" w:hAnsiTheme="minorEastAsia"/>
          <w:sz w:val="24"/>
          <w:szCs w:val="24"/>
        </w:rPr>
        <w:t>】</w:t>
      </w:r>
      <w:r w:rsidR="00633FCF">
        <w:rPr>
          <w:rFonts w:asciiTheme="minorEastAsia" w:eastAsiaTheme="minorEastAsia" w:hAnsiTheme="minorEastAsia" w:hint="eastAsia"/>
          <w:sz w:val="24"/>
          <w:szCs w:val="24"/>
        </w:rPr>
        <w:t>本条建议修改为：</w:t>
      </w:r>
      <w:r w:rsidR="00633FCF">
        <w:rPr>
          <w:rFonts w:asciiTheme="minorEastAsia" w:eastAsiaTheme="minorEastAsia" w:hAnsiTheme="minorEastAsia" w:hint="eastAsia"/>
          <w:i/>
          <w:sz w:val="24"/>
          <w:szCs w:val="24"/>
        </w:rPr>
        <w:t>“在省级及省级以上人民政府民政部申请登记的，社会服务机构</w:t>
      </w:r>
      <w:r w:rsidR="004D6240">
        <w:rPr>
          <w:rFonts w:asciiTheme="minorEastAsia" w:eastAsiaTheme="minorEastAsia" w:hAnsiTheme="minorEastAsia" w:hint="eastAsia"/>
          <w:i/>
          <w:sz w:val="24"/>
          <w:szCs w:val="24"/>
        </w:rPr>
        <w:t>注册资</w:t>
      </w:r>
      <w:r w:rsidR="00633FCF">
        <w:rPr>
          <w:rFonts w:asciiTheme="minorEastAsia" w:eastAsiaTheme="minorEastAsia" w:hAnsiTheme="minorEastAsia" w:hint="eastAsia"/>
          <w:i/>
          <w:sz w:val="24"/>
          <w:szCs w:val="24"/>
        </w:rPr>
        <w:t>金不得低于三万元；在省级以下地方人民政府民政部门申请登记的，注册资金</w:t>
      </w:r>
      <w:r w:rsidR="00633FCF" w:rsidRPr="00264417">
        <w:rPr>
          <w:rFonts w:asciiTheme="minorEastAsia" w:eastAsiaTheme="minorEastAsia" w:hAnsiTheme="minorEastAsia" w:hint="eastAsia"/>
          <w:i/>
          <w:sz w:val="24"/>
          <w:szCs w:val="24"/>
        </w:rPr>
        <w:t>具体标准由省级人民政府制定。</w:t>
      </w:r>
      <w:r w:rsidR="00633FCF">
        <w:rPr>
          <w:rFonts w:asciiTheme="minorEastAsia" w:eastAsiaTheme="minorEastAsia" w:hAnsiTheme="minorEastAsia" w:hint="eastAsia"/>
          <w:i/>
          <w:sz w:val="24"/>
          <w:szCs w:val="24"/>
        </w:rPr>
        <w:t>”</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这条</w:t>
      </w:r>
      <w:r w:rsidRPr="00264417">
        <w:rPr>
          <w:rFonts w:asciiTheme="minorEastAsia" w:eastAsiaTheme="minorEastAsia" w:hAnsiTheme="minorEastAsia"/>
          <w:sz w:val="24"/>
          <w:szCs w:val="24"/>
        </w:rPr>
        <w:t>没有明确</w:t>
      </w:r>
      <w:r w:rsidRPr="00264417">
        <w:rPr>
          <w:rFonts w:asciiTheme="minorEastAsia" w:eastAsiaTheme="minorEastAsia" w:hAnsiTheme="minorEastAsia" w:hint="eastAsia"/>
          <w:sz w:val="24"/>
          <w:szCs w:val="24"/>
        </w:rPr>
        <w:t>省级</w:t>
      </w:r>
      <w:r w:rsidRPr="00264417">
        <w:rPr>
          <w:rFonts w:asciiTheme="minorEastAsia" w:eastAsiaTheme="minorEastAsia" w:hAnsiTheme="minorEastAsia"/>
          <w:sz w:val="24"/>
          <w:szCs w:val="24"/>
        </w:rPr>
        <w:t>人民</w:t>
      </w:r>
      <w:r w:rsidRPr="00264417">
        <w:rPr>
          <w:rFonts w:asciiTheme="minorEastAsia" w:eastAsiaTheme="minorEastAsia" w:hAnsiTheme="minorEastAsia" w:hint="eastAsia"/>
          <w:sz w:val="24"/>
          <w:szCs w:val="24"/>
        </w:rPr>
        <w:t>政府制定</w:t>
      </w:r>
      <w:r w:rsidRPr="00264417">
        <w:rPr>
          <w:rFonts w:asciiTheme="minorEastAsia" w:eastAsiaTheme="minorEastAsia" w:hAnsiTheme="minorEastAsia"/>
          <w:sz w:val="24"/>
          <w:szCs w:val="24"/>
        </w:rPr>
        <w:t>具体标准</w:t>
      </w:r>
      <w:r w:rsidRPr="00264417">
        <w:rPr>
          <w:rFonts w:asciiTheme="minorEastAsia" w:eastAsiaTheme="minorEastAsia" w:hAnsiTheme="minorEastAsia" w:hint="eastAsia"/>
          <w:sz w:val="24"/>
          <w:szCs w:val="24"/>
        </w:rPr>
        <w:t>时</w:t>
      </w:r>
      <w:r w:rsidRPr="00264417">
        <w:rPr>
          <w:rFonts w:asciiTheme="minorEastAsia" w:eastAsiaTheme="minorEastAsia" w:hAnsiTheme="minorEastAsia"/>
          <w:sz w:val="24"/>
          <w:szCs w:val="24"/>
        </w:rPr>
        <w:t>是否可以</w:t>
      </w:r>
      <w:r w:rsidRPr="00264417">
        <w:rPr>
          <w:rFonts w:asciiTheme="minorEastAsia" w:eastAsiaTheme="minorEastAsia" w:hAnsiTheme="minorEastAsia" w:hint="eastAsia"/>
          <w:sz w:val="24"/>
          <w:szCs w:val="24"/>
        </w:rPr>
        <w:t>低于3万元</w:t>
      </w:r>
      <w:r w:rsidRPr="00264417">
        <w:rPr>
          <w:rFonts w:asciiTheme="minorEastAsia" w:eastAsiaTheme="minorEastAsia" w:hAnsiTheme="minorEastAsia"/>
          <w:sz w:val="24"/>
          <w:szCs w:val="24"/>
        </w:rPr>
        <w:t>。在</w:t>
      </w:r>
      <w:r w:rsidRPr="00264417">
        <w:rPr>
          <w:rFonts w:asciiTheme="minorEastAsia" w:eastAsiaTheme="minorEastAsia" w:hAnsiTheme="minorEastAsia" w:hint="eastAsia"/>
          <w:sz w:val="24"/>
          <w:szCs w:val="24"/>
        </w:rPr>
        <w:t>实践中</w:t>
      </w:r>
      <w:r w:rsidRPr="00264417">
        <w:rPr>
          <w:rFonts w:asciiTheme="minorEastAsia" w:eastAsiaTheme="minorEastAsia" w:hAnsiTheme="minorEastAsia"/>
          <w:sz w:val="24"/>
          <w:szCs w:val="24"/>
        </w:rPr>
        <w:t>，一些地方已经开始施行</w:t>
      </w:r>
      <w:proofErr w:type="gramStart"/>
      <w:r w:rsidRPr="00264417">
        <w:rPr>
          <w:rFonts w:asciiTheme="minorEastAsia" w:eastAsiaTheme="minorEastAsia" w:hAnsiTheme="minorEastAsia"/>
          <w:sz w:val="24"/>
          <w:szCs w:val="24"/>
        </w:rPr>
        <w:t>零</w:t>
      </w:r>
      <w:r w:rsidRPr="00264417">
        <w:rPr>
          <w:rFonts w:asciiTheme="minorEastAsia" w:eastAsiaTheme="minorEastAsia" w:hAnsiTheme="minorEastAsia" w:hint="eastAsia"/>
          <w:sz w:val="24"/>
          <w:szCs w:val="24"/>
        </w:rPr>
        <w:t>资金</w:t>
      </w:r>
      <w:proofErr w:type="gramEnd"/>
      <w:r w:rsidRPr="00264417">
        <w:rPr>
          <w:rFonts w:asciiTheme="minorEastAsia" w:eastAsiaTheme="minorEastAsia" w:hAnsiTheme="minorEastAsia"/>
          <w:sz w:val="24"/>
          <w:szCs w:val="24"/>
        </w:rPr>
        <w:t>注册</w:t>
      </w:r>
      <w:r w:rsidRPr="00264417">
        <w:rPr>
          <w:rFonts w:asciiTheme="minorEastAsia" w:eastAsiaTheme="minorEastAsia" w:hAnsiTheme="minorEastAsia" w:hint="eastAsia"/>
          <w:sz w:val="24"/>
          <w:szCs w:val="24"/>
        </w:rPr>
        <w:t>社会服务机构</w:t>
      </w:r>
      <w:r w:rsidR="004D6240">
        <w:rPr>
          <w:rFonts w:asciiTheme="minorEastAsia" w:eastAsiaTheme="minorEastAsia" w:hAnsiTheme="minorEastAsia" w:hint="eastAsia"/>
          <w:sz w:val="24"/>
          <w:szCs w:val="24"/>
        </w:rPr>
        <w:t>。</w:t>
      </w:r>
      <w:r w:rsidRPr="00264417">
        <w:rPr>
          <w:rFonts w:asciiTheme="minorEastAsia" w:eastAsiaTheme="minorEastAsia" w:hAnsiTheme="minorEastAsia" w:hint="eastAsia"/>
          <w:sz w:val="24"/>
          <w:szCs w:val="24"/>
        </w:rPr>
        <w:t>例如</w:t>
      </w:r>
      <w:r w:rsidR="004D6240">
        <w:rPr>
          <w:rFonts w:asciiTheme="minorEastAsia" w:eastAsiaTheme="minorEastAsia" w:hAnsiTheme="minorEastAsia" w:hint="eastAsia"/>
          <w:sz w:val="24"/>
          <w:szCs w:val="24"/>
        </w:rPr>
        <w:t>，</w:t>
      </w:r>
      <w:r w:rsidR="00934B37" w:rsidRPr="00934B37">
        <w:rPr>
          <w:rFonts w:asciiTheme="minorEastAsia" w:eastAsiaTheme="minorEastAsia" w:hAnsiTheme="minorEastAsia"/>
          <w:sz w:val="24"/>
          <w:szCs w:val="24"/>
        </w:rPr>
        <w:t>广州取消了社会团体和民</w:t>
      </w:r>
      <w:r w:rsidR="00934B37">
        <w:rPr>
          <w:rFonts w:asciiTheme="minorEastAsia" w:eastAsiaTheme="minorEastAsia" w:hAnsiTheme="minorEastAsia"/>
          <w:sz w:val="24"/>
          <w:szCs w:val="24"/>
        </w:rPr>
        <w:t>办非企业单位的注册资金要求。</w:t>
      </w:r>
      <w:r w:rsidR="00934B37" w:rsidRPr="00934B37">
        <w:rPr>
          <w:rFonts w:asciiTheme="minorEastAsia" w:eastAsiaTheme="minorEastAsia" w:hAnsiTheme="minorEastAsia"/>
          <w:sz w:val="24"/>
          <w:szCs w:val="24"/>
        </w:rPr>
        <w:t>《</w:t>
      </w:r>
      <w:r w:rsidR="00934B37">
        <w:rPr>
          <w:rFonts w:asciiTheme="minorEastAsia" w:eastAsiaTheme="minorEastAsia" w:hAnsiTheme="minorEastAsia" w:hint="eastAsia"/>
          <w:sz w:val="24"/>
          <w:szCs w:val="24"/>
        </w:rPr>
        <w:t>广州社会组织管理</w:t>
      </w:r>
      <w:r w:rsidR="00934B37">
        <w:rPr>
          <w:rFonts w:asciiTheme="minorEastAsia" w:eastAsiaTheme="minorEastAsia" w:hAnsiTheme="minorEastAsia"/>
          <w:sz w:val="24"/>
          <w:szCs w:val="24"/>
        </w:rPr>
        <w:t>办法》将</w:t>
      </w:r>
      <w:r w:rsidR="00934B37" w:rsidRPr="00934B37">
        <w:rPr>
          <w:rFonts w:asciiTheme="minorEastAsia" w:eastAsiaTheme="minorEastAsia" w:hAnsiTheme="minorEastAsia"/>
          <w:sz w:val="24"/>
          <w:szCs w:val="24"/>
        </w:rPr>
        <w:t>社会团体和民办非企业两者的注册资金由“实缴制”改为“认缴制”</w:t>
      </w:r>
      <w:r w:rsidR="00934B37">
        <w:rPr>
          <w:rFonts w:asciiTheme="minorEastAsia" w:eastAsiaTheme="minorEastAsia" w:hAnsiTheme="minorEastAsia" w:hint="eastAsia"/>
          <w:sz w:val="24"/>
          <w:szCs w:val="24"/>
        </w:rPr>
        <w:t>，</w:t>
      </w:r>
      <w:r w:rsidR="00934B37">
        <w:rPr>
          <w:rFonts w:asciiTheme="minorEastAsia" w:eastAsiaTheme="minorEastAsia" w:hAnsiTheme="minorEastAsia"/>
          <w:sz w:val="24"/>
          <w:szCs w:val="24"/>
        </w:rPr>
        <w:t>广州注册社会团体的门槛</w:t>
      </w:r>
      <w:r w:rsidR="00934B37">
        <w:rPr>
          <w:rFonts w:asciiTheme="minorEastAsia" w:eastAsiaTheme="minorEastAsia" w:hAnsiTheme="minorEastAsia" w:hint="eastAsia"/>
          <w:sz w:val="24"/>
          <w:szCs w:val="24"/>
        </w:rPr>
        <w:t>大大</w:t>
      </w:r>
      <w:r w:rsidR="00934B37" w:rsidRPr="00934B37">
        <w:rPr>
          <w:rFonts w:asciiTheme="minorEastAsia" w:eastAsiaTheme="minorEastAsia" w:hAnsiTheme="minorEastAsia"/>
          <w:sz w:val="24"/>
          <w:szCs w:val="24"/>
        </w:rPr>
        <w:t>降低</w:t>
      </w:r>
      <w:r w:rsidR="004D6240">
        <w:rPr>
          <w:rFonts w:asciiTheme="minorEastAsia" w:eastAsiaTheme="minorEastAsia" w:hAnsiTheme="minorEastAsia" w:hint="eastAsia"/>
          <w:sz w:val="24"/>
          <w:szCs w:val="24"/>
        </w:rPr>
        <w:t>。江苏省的社区服务类社会组织可“零资金”注册。</w:t>
      </w:r>
      <w:r w:rsidRPr="00264417">
        <w:rPr>
          <w:rFonts w:asciiTheme="minorEastAsia" w:eastAsiaTheme="minorEastAsia" w:hAnsiTheme="minorEastAsia" w:hint="eastAsia"/>
          <w:sz w:val="24"/>
          <w:szCs w:val="24"/>
        </w:rPr>
        <w:t>因此</w:t>
      </w:r>
      <w:r w:rsidRPr="00264417">
        <w:rPr>
          <w:rFonts w:asciiTheme="minorEastAsia" w:eastAsiaTheme="minorEastAsia" w:hAnsiTheme="minorEastAsia"/>
          <w:sz w:val="24"/>
          <w:szCs w:val="24"/>
        </w:rPr>
        <w:t>应当</w:t>
      </w:r>
      <w:r w:rsidRPr="00264417">
        <w:rPr>
          <w:rFonts w:asciiTheme="minorEastAsia" w:eastAsiaTheme="minorEastAsia" w:hAnsiTheme="minorEastAsia" w:hint="eastAsia"/>
          <w:sz w:val="24"/>
          <w:szCs w:val="24"/>
        </w:rPr>
        <w:t>逐步对注册资金不做要求。</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line="440" w:lineRule="exact"/>
        <w:ind w:firstLineChars="0"/>
        <w:rPr>
          <w:rFonts w:asciiTheme="minorEastAsia" w:eastAsiaTheme="minorEastAsia" w:hAnsiTheme="minorEastAsia"/>
          <w:i/>
          <w:sz w:val="24"/>
          <w:szCs w:val="24"/>
        </w:rPr>
      </w:pPr>
      <w:r w:rsidRPr="00264417">
        <w:rPr>
          <w:rFonts w:asciiTheme="minorEastAsia" w:eastAsiaTheme="minorEastAsia" w:hAnsiTheme="minorEastAsia" w:hint="eastAsia"/>
          <w:bCs/>
          <w:i/>
          <w:sz w:val="24"/>
          <w:szCs w:val="24"/>
        </w:rPr>
        <w:t>【第十二条第一款】 申请设立社会服务机构，申请人应当向登记管理机关提交下列材料：</w:t>
      </w:r>
    </w:p>
    <w:p w:rsidR="004142F3" w:rsidRPr="00264417" w:rsidRDefault="008B476B" w:rsidP="00240EF6">
      <w:pPr>
        <w:spacing w:afterLines="50" w:line="440" w:lineRule="exact"/>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（一）申请书；</w:t>
      </w:r>
    </w:p>
    <w:p w:rsidR="004142F3" w:rsidRPr="00264417" w:rsidRDefault="008B476B" w:rsidP="00240EF6">
      <w:pPr>
        <w:spacing w:afterLines="50" w:line="440" w:lineRule="exact"/>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（二）章程草案；</w:t>
      </w:r>
    </w:p>
    <w:p w:rsidR="004142F3" w:rsidRPr="00264417" w:rsidRDefault="008B476B" w:rsidP="00240EF6">
      <w:pPr>
        <w:spacing w:afterLines="50" w:line="440" w:lineRule="exact"/>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（三）捐赠财产承诺书、验资证明；</w:t>
      </w:r>
    </w:p>
    <w:p w:rsidR="004142F3" w:rsidRPr="00264417" w:rsidRDefault="008B476B" w:rsidP="00240EF6">
      <w:pPr>
        <w:spacing w:afterLines="50" w:line="440" w:lineRule="exact"/>
        <w:rPr>
          <w:rFonts w:asciiTheme="minorEastAsia" w:eastAsiaTheme="minorEastAsia" w:hAnsiTheme="minorEastAsia"/>
          <w:bCs/>
          <w:i/>
          <w:sz w:val="24"/>
          <w:szCs w:val="24"/>
        </w:rPr>
      </w:pPr>
      <w:r w:rsidRPr="00264417">
        <w:rPr>
          <w:rFonts w:asciiTheme="minorEastAsia" w:eastAsiaTheme="minorEastAsia" w:hAnsiTheme="minorEastAsia" w:hint="eastAsia"/>
          <w:bCs/>
          <w:i/>
          <w:sz w:val="24"/>
          <w:szCs w:val="24"/>
        </w:rPr>
        <w:t>（四）场所使用权证明；</w:t>
      </w:r>
    </w:p>
    <w:p w:rsidR="004142F3" w:rsidRPr="00264417" w:rsidRDefault="008B476B" w:rsidP="00240EF6">
      <w:pPr>
        <w:spacing w:afterLines="50" w:line="440" w:lineRule="exact"/>
        <w:rPr>
          <w:rFonts w:asciiTheme="minorEastAsia" w:eastAsiaTheme="minorEastAsia" w:hAnsiTheme="minorEastAsia"/>
          <w:bCs/>
          <w:sz w:val="24"/>
          <w:szCs w:val="24"/>
        </w:rPr>
      </w:pPr>
      <w:r w:rsidRPr="00264417">
        <w:rPr>
          <w:rFonts w:asciiTheme="minorEastAsia" w:eastAsiaTheme="minorEastAsia" w:hAnsiTheme="minorEastAsia" w:hint="eastAsia"/>
          <w:bCs/>
          <w:i/>
          <w:sz w:val="24"/>
          <w:szCs w:val="24"/>
        </w:rPr>
        <w:t>（五）申请人、理事、监事、拟任负责人基本情况及身份证明。</w:t>
      </w:r>
    </w:p>
    <w:p w:rsidR="004142F3" w:rsidRPr="00264417" w:rsidRDefault="008B476B" w:rsidP="00240EF6">
      <w:pPr>
        <w:spacing w:afterLines="50" w:line="440" w:lineRule="exact"/>
        <w:rPr>
          <w:rFonts w:asciiTheme="minorEastAsia" w:eastAsiaTheme="minorEastAsia" w:hAnsiTheme="minorEastAsia"/>
          <w:bCs/>
          <w:sz w:val="24"/>
          <w:szCs w:val="24"/>
        </w:rPr>
      </w:pP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修改意见</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本条的第三项“捐赠财产承诺书”删除。</w:t>
      </w:r>
    </w:p>
    <w:p w:rsidR="004142F3" w:rsidRPr="00264417" w:rsidRDefault="008B476B" w:rsidP="00240EF6">
      <w:pPr>
        <w:spacing w:afterLines="50" w:line="440" w:lineRule="exact"/>
        <w:jc w:val="left"/>
        <w:rPr>
          <w:rFonts w:asciiTheme="minorEastAsia" w:eastAsiaTheme="minorEastAsia" w:hAnsiTheme="minorEastAsia"/>
          <w:bCs/>
          <w:sz w:val="24"/>
          <w:szCs w:val="24"/>
        </w:rPr>
      </w:pP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理由</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为鼓励设立社会服务机构，应当取消社会服务机构的举办者提供捐赠财产承诺书，实现“宽进严管</w:t>
      </w:r>
      <w:r w:rsidRPr="00264417">
        <w:rPr>
          <w:rFonts w:asciiTheme="minorEastAsia" w:eastAsiaTheme="minorEastAsia" w:hAnsiTheme="minorEastAsia"/>
          <w:bCs/>
          <w:sz w:val="24"/>
          <w:szCs w:val="24"/>
        </w:rPr>
        <w:t>”</w:t>
      </w:r>
      <w:r w:rsidRPr="00264417">
        <w:rPr>
          <w:rFonts w:asciiTheme="minorEastAsia" w:eastAsiaTheme="minorEastAsia" w:hAnsiTheme="minorEastAsia" w:hint="eastAsia"/>
          <w:bCs/>
          <w:sz w:val="24"/>
          <w:szCs w:val="24"/>
        </w:rPr>
        <w:t>的管理方式。并且，出资的传统形式可能会被逐渐</w:t>
      </w:r>
      <w:r w:rsidRPr="00264417">
        <w:rPr>
          <w:rFonts w:asciiTheme="minorEastAsia" w:eastAsiaTheme="minorEastAsia" w:hAnsiTheme="minorEastAsia" w:hint="eastAsia"/>
          <w:bCs/>
          <w:sz w:val="24"/>
          <w:szCs w:val="24"/>
        </w:rPr>
        <w:lastRenderedPageBreak/>
        <w:t>打破，出资不仅是指捐赠性出资，还可能包括非捐赠性出资。</w:t>
      </w:r>
    </w:p>
    <w:p w:rsidR="004142F3" w:rsidRPr="00264417" w:rsidRDefault="004142F3" w:rsidP="00240EF6">
      <w:pPr>
        <w:spacing w:afterLines="50" w:line="440" w:lineRule="exact"/>
        <w:rPr>
          <w:rFonts w:asciiTheme="minorEastAsia" w:eastAsiaTheme="minorEastAsia" w:hAnsiTheme="minorEastAsia"/>
          <w:bCs/>
          <w:sz w:val="24"/>
          <w:szCs w:val="24"/>
        </w:rPr>
      </w:pPr>
    </w:p>
    <w:p w:rsidR="004142F3" w:rsidRPr="00264417" w:rsidRDefault="008B476B" w:rsidP="00240EF6">
      <w:pPr>
        <w:pStyle w:val="a3"/>
        <w:numPr>
          <w:ilvl w:val="0"/>
          <w:numId w:val="1"/>
        </w:numPr>
        <w:spacing w:afterLines="50" w:line="440" w:lineRule="exact"/>
        <w:ind w:firstLineChars="0"/>
        <w:rPr>
          <w:rFonts w:asciiTheme="minorEastAsia" w:eastAsiaTheme="minorEastAsia" w:hAnsiTheme="minorEastAsia"/>
          <w:i/>
          <w:sz w:val="24"/>
          <w:szCs w:val="24"/>
        </w:rPr>
      </w:pPr>
      <w:r w:rsidRPr="00264417">
        <w:rPr>
          <w:rFonts w:asciiTheme="minorEastAsia" w:eastAsiaTheme="minorEastAsia" w:hAnsiTheme="minorEastAsia" w:hint="eastAsia"/>
          <w:bCs/>
          <w:i/>
          <w:sz w:val="24"/>
          <w:szCs w:val="24"/>
        </w:rPr>
        <w:t>【第二十七条第</w:t>
      </w:r>
      <w:r w:rsidRPr="00264417">
        <w:rPr>
          <w:rFonts w:asciiTheme="minorEastAsia" w:eastAsiaTheme="minorEastAsia" w:hAnsiTheme="minorEastAsia"/>
          <w:bCs/>
          <w:i/>
          <w:sz w:val="24"/>
          <w:szCs w:val="24"/>
        </w:rPr>
        <w:t>二款】</w:t>
      </w:r>
      <w:r w:rsidRPr="00264417">
        <w:rPr>
          <w:rFonts w:asciiTheme="minorEastAsia" w:eastAsiaTheme="minorEastAsia" w:hAnsiTheme="minorEastAsia" w:hint="eastAsia"/>
          <w:bCs/>
          <w:i/>
          <w:sz w:val="24"/>
          <w:szCs w:val="24"/>
        </w:rPr>
        <w:t xml:space="preserve"> </w:t>
      </w:r>
      <w:r w:rsidRPr="00264417">
        <w:rPr>
          <w:rFonts w:asciiTheme="minorEastAsia" w:eastAsiaTheme="minorEastAsia" w:hAnsiTheme="minorEastAsia" w:hint="eastAsia"/>
          <w:i/>
          <w:sz w:val="24"/>
          <w:szCs w:val="24"/>
        </w:rPr>
        <w:t>第一届理事由申请人、捐赠人共同提名、协商确定。继任理事由理事会提名并选举产生。理事任期由章程规定，每届任期不得超过5年。理事任期届满，可以连选连任。</w:t>
      </w:r>
    </w:p>
    <w:p w:rsidR="004142F3" w:rsidRPr="00264417" w:rsidRDefault="008B476B" w:rsidP="00240EF6">
      <w:pPr>
        <w:spacing w:afterLines="50" w:line="440" w:lineRule="exact"/>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w:t>
      </w:r>
      <w:r w:rsidRPr="00264417">
        <w:rPr>
          <w:rFonts w:asciiTheme="minorEastAsia" w:eastAsiaTheme="minorEastAsia" w:hAnsiTheme="minorEastAsia"/>
          <w:sz w:val="24"/>
          <w:szCs w:val="24"/>
        </w:rPr>
        <w:t>意见】</w:t>
      </w:r>
      <w:r w:rsidRPr="00264417">
        <w:rPr>
          <w:rFonts w:asciiTheme="minorEastAsia" w:eastAsiaTheme="minorEastAsia" w:hAnsiTheme="minorEastAsia" w:hint="eastAsia"/>
          <w:sz w:val="24"/>
          <w:szCs w:val="24"/>
        </w:rPr>
        <w:t>将</w:t>
      </w:r>
      <w:r w:rsidRPr="00264417">
        <w:rPr>
          <w:rFonts w:asciiTheme="minorEastAsia" w:eastAsiaTheme="minorEastAsia" w:hAnsiTheme="minorEastAsia"/>
          <w:sz w:val="24"/>
          <w:szCs w:val="24"/>
        </w:rPr>
        <w:t>本条的第一句话改为</w:t>
      </w:r>
      <w:r w:rsidRPr="00264417">
        <w:rPr>
          <w:rFonts w:asciiTheme="minorEastAsia" w:eastAsiaTheme="minorEastAsia" w:hAnsiTheme="minorEastAsia" w:hint="eastAsia"/>
          <w:sz w:val="24"/>
          <w:szCs w:val="24"/>
        </w:rPr>
        <w:t>“第一届理事由举办者提名、协商确定</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w:t>
      </w:r>
    </w:p>
    <w:p w:rsidR="004142F3" w:rsidRDefault="008B476B" w:rsidP="00240EF6">
      <w:pPr>
        <w:spacing w:afterLines="50" w:line="440" w:lineRule="exact"/>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本条例中出现了 “捐赠人</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“申请人”等名称，本条例没有说明这类人该如何定义以及他们之间是什么联系。实践中，认为申请人、捐赠人就是社会服务机构的举办者(或称发起人)，因此建议本条例中的“申请人</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都改为“举办者”，或者参照基金会条例改为“发起人”。</w:t>
      </w:r>
    </w:p>
    <w:p w:rsidR="00D37C19" w:rsidRPr="00D37C19" w:rsidRDefault="00D37C19" w:rsidP="00D37C19">
      <w:pPr>
        <w:tabs>
          <w:tab w:val="left" w:pos="0"/>
        </w:tabs>
        <w:ind w:firstLineChars="150" w:firstLine="360"/>
        <w:jc w:val="left"/>
        <w:rPr>
          <w:rFonts w:ascii="宋体" w:hAnsi="宋体"/>
          <w:sz w:val="24"/>
          <w:szCs w:val="24"/>
        </w:rPr>
      </w:pPr>
      <w:r>
        <w:rPr>
          <w:rFonts w:asciiTheme="minorEastAsia" w:eastAsiaTheme="minorEastAsia" w:hAnsiTheme="minorEastAsia" w:hint="eastAsia"/>
          <w:sz w:val="24"/>
          <w:szCs w:val="24"/>
        </w:rPr>
        <w:t>此外，我们同意继任理事由理事会提名并选举产生，反对由举办者干预。</w:t>
      </w:r>
      <w:r w:rsidRPr="00D37C19">
        <w:rPr>
          <w:rFonts w:ascii="宋体" w:hAnsi="宋体" w:hint="eastAsia"/>
          <w:sz w:val="24"/>
          <w:szCs w:val="24"/>
        </w:rPr>
        <w:t>我们对理事会换届改选时举办者是否有提名权的思考如下：</w:t>
      </w:r>
    </w:p>
    <w:p w:rsidR="00D37C19" w:rsidRPr="00D37C19" w:rsidRDefault="00D37C19" w:rsidP="00D37C19">
      <w:pPr>
        <w:tabs>
          <w:tab w:val="left" w:pos="0"/>
        </w:tabs>
        <w:ind w:firstLineChars="150" w:firstLine="360"/>
        <w:jc w:val="left"/>
        <w:rPr>
          <w:rFonts w:ascii="宋体" w:hAnsi="宋体"/>
          <w:sz w:val="24"/>
          <w:szCs w:val="24"/>
        </w:rPr>
      </w:pPr>
      <w:r w:rsidRPr="00D37C19">
        <w:rPr>
          <w:rFonts w:ascii="宋体" w:hAnsi="宋体" w:hint="eastAsia"/>
          <w:sz w:val="24"/>
          <w:szCs w:val="24"/>
        </w:rPr>
        <w:t>1）基于原来的规定民非的举办者不允许变更，但实际情况下不少民非的实际举办者已变更，那么这种变更主要是体现在法定代表人、理事会的变更之上。在这种情况下，新理事会将体现的是</w:t>
      </w:r>
      <w:proofErr w:type="gramStart"/>
      <w:r w:rsidRPr="00D37C19">
        <w:rPr>
          <w:rFonts w:ascii="宋体" w:hAnsi="宋体" w:hint="eastAsia"/>
          <w:sz w:val="24"/>
          <w:szCs w:val="24"/>
        </w:rPr>
        <w:t>新举办</w:t>
      </w:r>
      <w:proofErr w:type="gramEnd"/>
      <w:r w:rsidRPr="00D37C19">
        <w:rPr>
          <w:rFonts w:ascii="宋体" w:hAnsi="宋体" w:hint="eastAsia"/>
          <w:sz w:val="24"/>
          <w:szCs w:val="24"/>
        </w:rPr>
        <w:t>者的意志，如果现在立法发生变化，赋予</w:t>
      </w:r>
      <w:proofErr w:type="gramStart"/>
      <w:r w:rsidRPr="00D37C19">
        <w:rPr>
          <w:rFonts w:ascii="宋体" w:hAnsi="宋体" w:hint="eastAsia"/>
          <w:sz w:val="24"/>
          <w:szCs w:val="24"/>
        </w:rPr>
        <w:t>原举办</w:t>
      </w:r>
      <w:proofErr w:type="gramEnd"/>
      <w:r w:rsidRPr="00D37C19">
        <w:rPr>
          <w:rFonts w:ascii="宋体" w:hAnsi="宋体" w:hint="eastAsia"/>
          <w:sz w:val="24"/>
          <w:szCs w:val="24"/>
        </w:rPr>
        <w:t>者提名权，必然导致</w:t>
      </w:r>
      <w:proofErr w:type="gramStart"/>
      <w:r w:rsidRPr="00D37C19">
        <w:rPr>
          <w:rFonts w:ascii="宋体" w:hAnsi="宋体" w:hint="eastAsia"/>
          <w:sz w:val="24"/>
          <w:szCs w:val="24"/>
        </w:rPr>
        <w:t>原举办</w:t>
      </w:r>
      <w:proofErr w:type="gramEnd"/>
      <w:r w:rsidRPr="00D37C19">
        <w:rPr>
          <w:rFonts w:ascii="宋体" w:hAnsi="宋体" w:hint="eastAsia"/>
          <w:sz w:val="24"/>
          <w:szCs w:val="24"/>
        </w:rPr>
        <w:t>者与</w:t>
      </w:r>
      <w:proofErr w:type="gramStart"/>
      <w:r w:rsidRPr="00D37C19">
        <w:rPr>
          <w:rFonts w:ascii="宋体" w:hAnsi="宋体" w:hint="eastAsia"/>
          <w:sz w:val="24"/>
          <w:szCs w:val="24"/>
        </w:rPr>
        <w:t>新举办</w:t>
      </w:r>
      <w:proofErr w:type="gramEnd"/>
      <w:r w:rsidRPr="00D37C19">
        <w:rPr>
          <w:rFonts w:ascii="宋体" w:hAnsi="宋体" w:hint="eastAsia"/>
          <w:sz w:val="24"/>
          <w:szCs w:val="24"/>
        </w:rPr>
        <w:t>者之间发生纠纷；这不利于社会的和谐稳定。</w:t>
      </w:r>
    </w:p>
    <w:p w:rsidR="00D37C19" w:rsidRPr="00D37C19" w:rsidRDefault="00D37C19" w:rsidP="00D37C19">
      <w:pPr>
        <w:tabs>
          <w:tab w:val="left" w:pos="0"/>
        </w:tabs>
        <w:ind w:firstLineChars="150" w:firstLine="360"/>
        <w:jc w:val="left"/>
        <w:rPr>
          <w:rFonts w:ascii="宋体" w:hAnsi="宋体"/>
          <w:sz w:val="24"/>
          <w:szCs w:val="24"/>
        </w:rPr>
      </w:pPr>
      <w:r w:rsidRPr="00D37C19">
        <w:rPr>
          <w:rFonts w:ascii="宋体" w:hAnsi="宋体" w:hint="eastAsia"/>
          <w:sz w:val="24"/>
          <w:szCs w:val="24"/>
        </w:rPr>
        <w:t>2）为避免立法变化导致出现此类法律纠纷，如果民政部开放举办者的变更，我们同意举办者拥有共同提名权。但是如果民政部不打算开放举办者的变更，我们建议不要赋予</w:t>
      </w:r>
      <w:proofErr w:type="gramStart"/>
      <w:r w:rsidRPr="00D37C19">
        <w:rPr>
          <w:rFonts w:ascii="宋体" w:hAnsi="宋体"/>
          <w:sz w:val="24"/>
          <w:szCs w:val="24"/>
        </w:rPr>
        <w:t>原</w:t>
      </w:r>
      <w:r w:rsidRPr="00D37C19">
        <w:rPr>
          <w:rFonts w:ascii="宋体" w:hAnsi="宋体" w:hint="eastAsia"/>
          <w:sz w:val="24"/>
          <w:szCs w:val="24"/>
        </w:rPr>
        <w:t>举办</w:t>
      </w:r>
      <w:proofErr w:type="gramEnd"/>
      <w:r w:rsidRPr="00D37C19">
        <w:rPr>
          <w:rFonts w:ascii="宋体" w:hAnsi="宋体" w:hint="eastAsia"/>
          <w:sz w:val="24"/>
          <w:szCs w:val="24"/>
        </w:rPr>
        <w:t>者</w:t>
      </w:r>
      <w:r w:rsidRPr="00D37C19">
        <w:rPr>
          <w:rFonts w:ascii="宋体" w:hAnsi="宋体"/>
          <w:sz w:val="24"/>
          <w:szCs w:val="24"/>
        </w:rPr>
        <w:t>提名权</w:t>
      </w:r>
      <w:r w:rsidRPr="00D37C19">
        <w:rPr>
          <w:rFonts w:ascii="宋体" w:hAnsi="宋体" w:hint="eastAsia"/>
          <w:sz w:val="24"/>
          <w:szCs w:val="24"/>
        </w:rPr>
        <w:t>，</w:t>
      </w:r>
      <w:r w:rsidRPr="00D37C19">
        <w:rPr>
          <w:rFonts w:ascii="宋体" w:hAnsi="宋体"/>
          <w:sz w:val="24"/>
          <w:szCs w:val="24"/>
        </w:rPr>
        <w:t>故</w:t>
      </w:r>
      <w:r w:rsidRPr="00D37C19">
        <w:rPr>
          <w:rFonts w:ascii="宋体" w:hAnsi="宋体" w:hint="eastAsia"/>
          <w:sz w:val="24"/>
          <w:szCs w:val="24"/>
        </w:rPr>
        <w:t>做上述修改。</w:t>
      </w:r>
    </w:p>
    <w:p w:rsidR="00D37C19" w:rsidRDefault="00D37C19" w:rsidP="00D37C19">
      <w:pPr>
        <w:tabs>
          <w:tab w:val="left" w:pos="0"/>
        </w:tabs>
        <w:ind w:firstLineChars="150" w:firstLine="360"/>
        <w:jc w:val="left"/>
        <w:rPr>
          <w:rFonts w:asciiTheme="minorEastAsia" w:eastAsiaTheme="minorEastAsia" w:hAnsiTheme="minorEastAsia"/>
          <w:sz w:val="24"/>
          <w:szCs w:val="24"/>
        </w:rPr>
      </w:pPr>
      <w:r w:rsidRPr="00D37C19">
        <w:rPr>
          <w:rFonts w:ascii="宋体" w:hAnsi="宋体" w:hint="eastAsia"/>
          <w:sz w:val="24"/>
          <w:szCs w:val="24"/>
        </w:rPr>
        <w:t>3）根据《美国非营利法人</w:t>
      </w:r>
      <w:r w:rsidRPr="00D37C19">
        <w:rPr>
          <w:rFonts w:ascii="宋体" w:hAnsi="宋体"/>
          <w:sz w:val="24"/>
          <w:szCs w:val="24"/>
        </w:rPr>
        <w:t>示范法</w:t>
      </w:r>
      <w:r w:rsidRPr="00D37C19">
        <w:rPr>
          <w:rFonts w:ascii="宋体" w:hAnsi="宋体" w:hint="eastAsia"/>
          <w:sz w:val="24"/>
          <w:szCs w:val="24"/>
        </w:rPr>
        <w:t>（1987年</w:t>
      </w:r>
      <w:r w:rsidRPr="00D37C19">
        <w:rPr>
          <w:rFonts w:ascii="宋体" w:hAnsi="宋体"/>
          <w:sz w:val="24"/>
          <w:szCs w:val="24"/>
        </w:rPr>
        <w:t>）</w:t>
      </w:r>
      <w:r w:rsidRPr="00D37C19">
        <w:rPr>
          <w:rFonts w:ascii="宋体" w:hAnsi="宋体" w:hint="eastAsia"/>
          <w:sz w:val="24"/>
          <w:szCs w:val="24"/>
        </w:rPr>
        <w:t>》第8.04条</w:t>
      </w:r>
      <w:r w:rsidRPr="00D37C19">
        <w:rPr>
          <w:rFonts w:ascii="宋体" w:hAnsi="宋体"/>
          <w:sz w:val="24"/>
          <w:szCs w:val="24"/>
        </w:rPr>
        <w:t>的规定，</w:t>
      </w:r>
      <w:r w:rsidRPr="00D37C19">
        <w:rPr>
          <w:rFonts w:ascii="宋体" w:hAnsi="宋体" w:hint="eastAsia"/>
          <w:sz w:val="24"/>
          <w:szCs w:val="24"/>
        </w:rPr>
        <w:t>“法人</w:t>
      </w:r>
      <w:r w:rsidRPr="00D37C19">
        <w:rPr>
          <w:rFonts w:ascii="宋体" w:hAnsi="宋体"/>
          <w:sz w:val="24"/>
          <w:szCs w:val="24"/>
        </w:rPr>
        <w:t>没有</w:t>
      </w:r>
      <w:r w:rsidRPr="00D37C19">
        <w:rPr>
          <w:rFonts w:ascii="宋体" w:hAnsi="宋体" w:hint="eastAsia"/>
          <w:sz w:val="24"/>
          <w:szCs w:val="24"/>
        </w:rPr>
        <w:t>成员</w:t>
      </w:r>
      <w:r w:rsidRPr="00D37C19">
        <w:rPr>
          <w:rFonts w:ascii="宋体" w:hAnsi="宋体"/>
          <w:sz w:val="24"/>
          <w:szCs w:val="24"/>
        </w:rPr>
        <w:t>的</w:t>
      </w:r>
      <w:r w:rsidRPr="00D37C19">
        <w:rPr>
          <w:rFonts w:ascii="宋体" w:hAnsi="宋体" w:hint="eastAsia"/>
          <w:sz w:val="24"/>
          <w:szCs w:val="24"/>
        </w:rPr>
        <w:t>，</w:t>
      </w:r>
      <w:r w:rsidRPr="00D37C19">
        <w:rPr>
          <w:rFonts w:ascii="宋体" w:hAnsi="宋体"/>
          <w:sz w:val="24"/>
          <w:szCs w:val="24"/>
        </w:rPr>
        <w:t>所有董事（</w:t>
      </w:r>
      <w:r w:rsidRPr="00D37C19">
        <w:rPr>
          <w:rFonts w:ascii="宋体" w:hAnsi="宋体" w:hint="eastAsia"/>
          <w:sz w:val="24"/>
          <w:szCs w:val="24"/>
        </w:rPr>
        <w:t>除</w:t>
      </w:r>
      <w:r w:rsidRPr="00D37C19">
        <w:rPr>
          <w:rFonts w:ascii="宋体" w:hAnsi="宋体"/>
          <w:sz w:val="24"/>
          <w:szCs w:val="24"/>
        </w:rPr>
        <w:t>原始董事外）</w:t>
      </w:r>
      <w:r w:rsidRPr="00D37C19">
        <w:rPr>
          <w:rFonts w:ascii="宋体" w:hAnsi="宋体" w:hint="eastAsia"/>
          <w:sz w:val="24"/>
          <w:szCs w:val="24"/>
        </w:rPr>
        <w:t>应当</w:t>
      </w:r>
      <w:r w:rsidRPr="00D37C19">
        <w:rPr>
          <w:rFonts w:ascii="宋体" w:hAnsi="宋体"/>
          <w:sz w:val="24"/>
          <w:szCs w:val="24"/>
        </w:rPr>
        <w:t>根据章程或者章程</w:t>
      </w:r>
      <w:r w:rsidRPr="00D37C19">
        <w:rPr>
          <w:rFonts w:ascii="宋体" w:hAnsi="宋体" w:hint="eastAsia"/>
          <w:sz w:val="24"/>
          <w:szCs w:val="24"/>
        </w:rPr>
        <w:t>细则</w:t>
      </w:r>
      <w:r w:rsidRPr="00D37C19">
        <w:rPr>
          <w:rFonts w:ascii="宋体" w:hAnsi="宋体"/>
          <w:sz w:val="24"/>
          <w:szCs w:val="24"/>
        </w:rPr>
        <w:t>的规定被选举、选</w:t>
      </w:r>
      <w:r w:rsidRPr="00D37C19">
        <w:rPr>
          <w:rFonts w:ascii="宋体" w:hAnsi="宋体" w:hint="eastAsia"/>
          <w:sz w:val="24"/>
          <w:szCs w:val="24"/>
        </w:rPr>
        <w:t>任</w:t>
      </w:r>
      <w:r w:rsidRPr="00D37C19">
        <w:rPr>
          <w:rFonts w:ascii="宋体" w:hAnsi="宋体"/>
          <w:sz w:val="24"/>
          <w:szCs w:val="24"/>
        </w:rPr>
        <w:t>或选派。章程</w:t>
      </w:r>
      <w:r w:rsidRPr="00D37C19">
        <w:rPr>
          <w:rFonts w:ascii="宋体" w:hAnsi="宋体" w:hint="eastAsia"/>
          <w:sz w:val="24"/>
          <w:szCs w:val="24"/>
        </w:rPr>
        <w:t>或者</w:t>
      </w:r>
      <w:r w:rsidRPr="00D37C19">
        <w:rPr>
          <w:rFonts w:ascii="宋体" w:hAnsi="宋体"/>
          <w:sz w:val="24"/>
          <w:szCs w:val="24"/>
        </w:rPr>
        <w:t>章程细则未记载选派或者选任方式的，董事（</w:t>
      </w:r>
      <w:r w:rsidRPr="00D37C19">
        <w:rPr>
          <w:rFonts w:ascii="宋体" w:hAnsi="宋体" w:hint="eastAsia"/>
          <w:sz w:val="24"/>
          <w:szCs w:val="24"/>
        </w:rPr>
        <w:t>除原始</w:t>
      </w:r>
      <w:r w:rsidRPr="00D37C19">
        <w:rPr>
          <w:rFonts w:ascii="宋体" w:hAnsi="宋体"/>
          <w:sz w:val="24"/>
          <w:szCs w:val="24"/>
        </w:rPr>
        <w:t>董事外）</w:t>
      </w:r>
      <w:r w:rsidRPr="00D37C19">
        <w:rPr>
          <w:rFonts w:ascii="宋体" w:hAnsi="宋体" w:hint="eastAsia"/>
          <w:sz w:val="24"/>
          <w:szCs w:val="24"/>
        </w:rPr>
        <w:t>应</w:t>
      </w:r>
      <w:r w:rsidRPr="00D37C19">
        <w:rPr>
          <w:rFonts w:ascii="宋体" w:hAnsi="宋体"/>
          <w:sz w:val="24"/>
          <w:szCs w:val="24"/>
        </w:rPr>
        <w:t>当由</w:t>
      </w:r>
      <w:r w:rsidRPr="00D37C19">
        <w:rPr>
          <w:rFonts w:ascii="宋体" w:hAnsi="宋体" w:hint="eastAsia"/>
          <w:sz w:val="24"/>
          <w:szCs w:val="24"/>
        </w:rPr>
        <w:t>董事</w:t>
      </w:r>
      <w:r w:rsidRPr="00D37C19">
        <w:rPr>
          <w:rFonts w:ascii="宋体" w:hAnsi="宋体"/>
          <w:sz w:val="24"/>
          <w:szCs w:val="24"/>
        </w:rPr>
        <w:t>会选举</w:t>
      </w:r>
      <w:r w:rsidRPr="00D37C19">
        <w:rPr>
          <w:rFonts w:ascii="宋体" w:hAnsi="宋体" w:hint="eastAsia"/>
          <w:sz w:val="24"/>
          <w:szCs w:val="24"/>
        </w:rPr>
        <w:t>”</w:t>
      </w:r>
      <w:r w:rsidRPr="00D37C19">
        <w:rPr>
          <w:rFonts w:ascii="宋体" w:hAnsi="宋体"/>
          <w:sz w:val="24"/>
          <w:szCs w:val="24"/>
        </w:rPr>
        <w:t>。</w:t>
      </w:r>
      <w:r w:rsidRPr="00D37C19">
        <w:rPr>
          <w:rFonts w:ascii="宋体" w:hAnsi="宋体" w:hint="eastAsia"/>
          <w:sz w:val="24"/>
          <w:szCs w:val="24"/>
        </w:rPr>
        <w:t>按道理</w:t>
      </w:r>
      <w:r w:rsidRPr="00D37C19">
        <w:rPr>
          <w:rFonts w:ascii="宋体" w:hAnsi="宋体"/>
          <w:sz w:val="24"/>
          <w:szCs w:val="24"/>
        </w:rPr>
        <w:t>，</w:t>
      </w:r>
      <w:r w:rsidRPr="00D37C19">
        <w:rPr>
          <w:rFonts w:ascii="宋体" w:hAnsi="宋体" w:hint="eastAsia"/>
          <w:sz w:val="24"/>
          <w:szCs w:val="24"/>
        </w:rPr>
        <w:t>对于非</w:t>
      </w:r>
      <w:r w:rsidRPr="00D37C19">
        <w:rPr>
          <w:rFonts w:ascii="宋体" w:hAnsi="宋体"/>
          <w:sz w:val="24"/>
          <w:szCs w:val="24"/>
        </w:rPr>
        <w:t>会员制的</w:t>
      </w:r>
      <w:r w:rsidRPr="00D37C19">
        <w:rPr>
          <w:rFonts w:ascii="宋体" w:hAnsi="宋体" w:hint="eastAsia"/>
          <w:sz w:val="24"/>
          <w:szCs w:val="24"/>
        </w:rPr>
        <w:t>“财团</w:t>
      </w:r>
      <w:r w:rsidRPr="00D37C19">
        <w:rPr>
          <w:rFonts w:ascii="宋体" w:hAnsi="宋体"/>
          <w:sz w:val="24"/>
          <w:szCs w:val="24"/>
        </w:rPr>
        <w:t>法人</w:t>
      </w:r>
      <w:r w:rsidRPr="00D37C19">
        <w:rPr>
          <w:rFonts w:ascii="宋体" w:hAnsi="宋体" w:hint="eastAsia"/>
          <w:sz w:val="24"/>
          <w:szCs w:val="24"/>
        </w:rPr>
        <w:t>”</w:t>
      </w:r>
      <w:r w:rsidRPr="00D37C19">
        <w:rPr>
          <w:rFonts w:ascii="宋体" w:hAnsi="宋体"/>
          <w:sz w:val="24"/>
          <w:szCs w:val="24"/>
        </w:rPr>
        <w:t>，</w:t>
      </w:r>
      <w:r w:rsidRPr="00D37C19">
        <w:rPr>
          <w:rFonts w:ascii="宋体" w:hAnsi="宋体" w:hint="eastAsia"/>
          <w:sz w:val="24"/>
          <w:szCs w:val="24"/>
        </w:rPr>
        <w:t>原</w:t>
      </w:r>
      <w:r w:rsidRPr="00D37C19">
        <w:rPr>
          <w:rFonts w:ascii="宋体" w:hAnsi="宋体"/>
          <w:sz w:val="24"/>
          <w:szCs w:val="24"/>
        </w:rPr>
        <w:t>理事会选举下一届理事</w:t>
      </w:r>
      <w:r w:rsidRPr="00D37C19">
        <w:rPr>
          <w:rFonts w:ascii="宋体" w:hAnsi="宋体" w:hint="eastAsia"/>
          <w:sz w:val="24"/>
          <w:szCs w:val="24"/>
        </w:rPr>
        <w:t>会</w:t>
      </w:r>
      <w:r w:rsidRPr="00D37C19">
        <w:rPr>
          <w:rFonts w:ascii="宋体" w:hAnsi="宋体"/>
          <w:sz w:val="24"/>
          <w:szCs w:val="24"/>
        </w:rPr>
        <w:t>是国际惯例。</w:t>
      </w:r>
    </w:p>
    <w:p w:rsidR="003F5A67" w:rsidRPr="00264417" w:rsidRDefault="003F5A67" w:rsidP="00240EF6">
      <w:pPr>
        <w:spacing w:afterLines="50" w:line="440" w:lineRule="exact"/>
        <w:rPr>
          <w:rFonts w:asciiTheme="minorEastAsia" w:eastAsiaTheme="minorEastAsia" w:hAnsiTheme="minorEastAsia"/>
          <w:sz w:val="24"/>
          <w:szCs w:val="24"/>
        </w:rPr>
      </w:pPr>
    </w:p>
    <w:p w:rsidR="004142F3" w:rsidRPr="003F5A67" w:rsidRDefault="003F5A67" w:rsidP="00240EF6">
      <w:pPr>
        <w:pStyle w:val="a3"/>
        <w:numPr>
          <w:ilvl w:val="0"/>
          <w:numId w:val="1"/>
        </w:numPr>
        <w:spacing w:afterLines="50" w:line="440" w:lineRule="exact"/>
        <w:ind w:firstLineChars="0"/>
        <w:rPr>
          <w:rFonts w:asciiTheme="minorEastAsia" w:eastAsiaTheme="minorEastAsia" w:hAnsiTheme="minorEastAsia"/>
          <w:sz w:val="24"/>
          <w:szCs w:val="24"/>
        </w:rPr>
      </w:pPr>
      <w:r w:rsidRPr="00934B3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修改建议</w:t>
      </w:r>
      <w:r w:rsidRPr="00934B37">
        <w:rPr>
          <w:rFonts w:asciiTheme="minorEastAsia" w:eastAsiaTheme="minorEastAsia" w:hAnsiTheme="minorEastAsia"/>
          <w:sz w:val="24"/>
          <w:szCs w:val="24"/>
        </w:rPr>
        <w:t>】</w:t>
      </w:r>
      <w:r w:rsidRPr="003F5A67">
        <w:rPr>
          <w:rFonts w:ascii="宋体" w:hAnsi="宋体" w:hint="eastAsia"/>
          <w:i/>
          <w:sz w:val="24"/>
          <w:szCs w:val="24"/>
        </w:rPr>
        <w:t>对举办者问题加以重视，增加一条，</w:t>
      </w:r>
      <w:r>
        <w:rPr>
          <w:rFonts w:ascii="宋体" w:hAnsi="宋体" w:hint="eastAsia"/>
          <w:i/>
          <w:sz w:val="24"/>
          <w:szCs w:val="24"/>
        </w:rPr>
        <w:t>明确他们的权利与义务，</w:t>
      </w:r>
      <w:r w:rsidRPr="003F5A67">
        <w:rPr>
          <w:rFonts w:ascii="宋体" w:hAnsi="宋体" w:hint="eastAsia"/>
          <w:i/>
          <w:sz w:val="24"/>
          <w:szCs w:val="24"/>
        </w:rPr>
        <w:t>包括允许举办者变更</w:t>
      </w:r>
      <w:r>
        <w:rPr>
          <w:rFonts w:ascii="宋体" w:hAnsi="宋体" w:hint="eastAsia"/>
          <w:i/>
          <w:sz w:val="24"/>
          <w:szCs w:val="24"/>
        </w:rPr>
        <w:t>：</w:t>
      </w:r>
    </w:p>
    <w:p w:rsidR="003F5A67" w:rsidRPr="003F5A67" w:rsidRDefault="003F5A67" w:rsidP="00240EF6">
      <w:pPr>
        <w:pStyle w:val="a3"/>
        <w:spacing w:afterLines="50" w:line="440" w:lineRule="exact"/>
        <w:ind w:left="420" w:firstLineChars="0" w:firstLine="0"/>
        <w:rPr>
          <w:rFonts w:ascii="宋体" w:hAnsi="宋体"/>
          <w:i/>
          <w:sz w:val="24"/>
          <w:szCs w:val="24"/>
        </w:rPr>
      </w:pPr>
      <w:r>
        <w:rPr>
          <w:rFonts w:ascii="宋体" w:hAnsi="宋体" w:hint="eastAsia"/>
          <w:i/>
          <w:sz w:val="24"/>
          <w:szCs w:val="24"/>
        </w:rPr>
        <w:t>“</w:t>
      </w:r>
      <w:r w:rsidRPr="003F5A67">
        <w:rPr>
          <w:rFonts w:ascii="宋体" w:hAnsi="宋体" w:hint="eastAsia"/>
          <w:i/>
          <w:sz w:val="24"/>
          <w:szCs w:val="24"/>
        </w:rPr>
        <w:t>举办者享有下列权利：</w:t>
      </w:r>
    </w:p>
    <w:p w:rsidR="003F5A67" w:rsidRDefault="003F5A67" w:rsidP="00240EF6">
      <w:pPr>
        <w:pStyle w:val="a3"/>
        <w:numPr>
          <w:ilvl w:val="0"/>
          <w:numId w:val="4"/>
        </w:numPr>
        <w:spacing w:afterLines="50" w:line="440" w:lineRule="exact"/>
        <w:ind w:firstLineChars="0"/>
        <w:rPr>
          <w:rFonts w:ascii="宋体" w:hAnsi="宋体"/>
          <w:i/>
          <w:sz w:val="24"/>
          <w:szCs w:val="24"/>
        </w:rPr>
      </w:pPr>
      <w:r w:rsidRPr="003F5A67">
        <w:rPr>
          <w:rFonts w:ascii="宋体" w:hAnsi="宋体" w:hint="eastAsia"/>
          <w:i/>
          <w:sz w:val="24"/>
          <w:szCs w:val="24"/>
        </w:rPr>
        <w:t>了解本单位经营状况和财务状况；</w:t>
      </w:r>
    </w:p>
    <w:p w:rsidR="003F5A67" w:rsidRDefault="003F5A67" w:rsidP="00240EF6">
      <w:pPr>
        <w:pStyle w:val="a3"/>
        <w:numPr>
          <w:ilvl w:val="0"/>
          <w:numId w:val="4"/>
        </w:numPr>
        <w:spacing w:afterLines="50" w:line="440" w:lineRule="exact"/>
        <w:ind w:firstLineChars="0"/>
        <w:rPr>
          <w:rFonts w:ascii="宋体" w:hAnsi="宋体"/>
          <w:i/>
          <w:sz w:val="24"/>
          <w:szCs w:val="24"/>
        </w:rPr>
      </w:pPr>
      <w:r w:rsidRPr="003F5A67">
        <w:rPr>
          <w:rFonts w:ascii="宋体" w:hAnsi="宋体" w:hint="eastAsia"/>
          <w:i/>
          <w:sz w:val="24"/>
          <w:szCs w:val="24"/>
        </w:rPr>
        <w:t>推荐</w:t>
      </w:r>
      <w:r>
        <w:rPr>
          <w:rFonts w:ascii="宋体" w:hAnsi="宋体" w:hint="eastAsia"/>
          <w:i/>
          <w:sz w:val="24"/>
          <w:szCs w:val="24"/>
        </w:rPr>
        <w:t>理事</w:t>
      </w:r>
      <w:r w:rsidRPr="003F5A67">
        <w:rPr>
          <w:rFonts w:ascii="宋体" w:hAnsi="宋体" w:hint="eastAsia"/>
          <w:i/>
          <w:sz w:val="24"/>
          <w:szCs w:val="24"/>
        </w:rPr>
        <w:t>和监事</w:t>
      </w:r>
      <w:r w:rsidRPr="003F5A67">
        <w:rPr>
          <w:rFonts w:ascii="宋体" w:hAnsi="宋体"/>
          <w:i/>
          <w:sz w:val="24"/>
          <w:szCs w:val="24"/>
        </w:rPr>
        <w:t>候选人</w:t>
      </w:r>
      <w:r w:rsidRPr="003F5A67">
        <w:rPr>
          <w:rFonts w:ascii="宋体" w:hAnsi="宋体" w:hint="eastAsia"/>
          <w:i/>
          <w:sz w:val="24"/>
          <w:szCs w:val="24"/>
        </w:rPr>
        <w:t>；</w:t>
      </w:r>
    </w:p>
    <w:p w:rsidR="00240EF6" w:rsidRDefault="003F5A67" w:rsidP="00240EF6">
      <w:pPr>
        <w:pStyle w:val="a3"/>
        <w:numPr>
          <w:ilvl w:val="0"/>
          <w:numId w:val="4"/>
        </w:numPr>
        <w:spacing w:afterLines="50" w:line="440" w:lineRule="exact"/>
        <w:ind w:firstLineChars="0"/>
        <w:rPr>
          <w:rFonts w:ascii="宋体" w:hAnsi="宋体" w:hint="eastAsia"/>
          <w:i/>
          <w:sz w:val="24"/>
          <w:szCs w:val="24"/>
        </w:rPr>
      </w:pPr>
      <w:r w:rsidRPr="003F5A67">
        <w:rPr>
          <w:rFonts w:ascii="宋体" w:hAnsi="宋体" w:hint="eastAsia"/>
          <w:i/>
          <w:sz w:val="24"/>
          <w:szCs w:val="24"/>
        </w:rPr>
        <w:t>有权查阅理</w:t>
      </w:r>
      <w:r>
        <w:rPr>
          <w:rFonts w:ascii="宋体" w:hAnsi="宋体" w:hint="eastAsia"/>
          <w:i/>
          <w:sz w:val="24"/>
          <w:szCs w:val="24"/>
        </w:rPr>
        <w:t>事会</w:t>
      </w:r>
      <w:r w:rsidRPr="003F5A67">
        <w:rPr>
          <w:rFonts w:ascii="宋体" w:hAnsi="宋体" w:hint="eastAsia"/>
          <w:i/>
          <w:sz w:val="24"/>
          <w:szCs w:val="24"/>
        </w:rPr>
        <w:t>会议记录</w:t>
      </w:r>
      <w:r w:rsidRPr="003F5A67">
        <w:rPr>
          <w:rFonts w:ascii="宋体" w:hAnsi="宋体"/>
          <w:i/>
          <w:sz w:val="24"/>
          <w:szCs w:val="24"/>
        </w:rPr>
        <w:t>、监事会会议</w:t>
      </w:r>
      <w:r w:rsidRPr="003F5A67">
        <w:rPr>
          <w:rFonts w:ascii="宋体" w:hAnsi="宋体" w:hint="eastAsia"/>
          <w:i/>
          <w:sz w:val="24"/>
          <w:szCs w:val="24"/>
        </w:rPr>
        <w:t>决议</w:t>
      </w:r>
    </w:p>
    <w:p w:rsidR="003F5A67" w:rsidRPr="003F5A67" w:rsidRDefault="003F5A67" w:rsidP="00240EF6">
      <w:pPr>
        <w:pStyle w:val="a3"/>
        <w:numPr>
          <w:ilvl w:val="0"/>
          <w:numId w:val="4"/>
        </w:numPr>
        <w:spacing w:afterLines="50" w:line="440" w:lineRule="exact"/>
        <w:ind w:firstLineChars="0"/>
        <w:rPr>
          <w:rFonts w:ascii="宋体" w:hAnsi="宋体"/>
          <w:i/>
          <w:sz w:val="24"/>
          <w:szCs w:val="24"/>
        </w:rPr>
      </w:pPr>
      <w:r w:rsidRPr="003F5A67">
        <w:rPr>
          <w:rFonts w:ascii="宋体" w:hAnsi="宋体" w:hint="eastAsia"/>
          <w:i/>
          <w:sz w:val="24"/>
          <w:szCs w:val="24"/>
        </w:rPr>
        <w:lastRenderedPageBreak/>
        <w:t>和本单位财务会计报告</w:t>
      </w:r>
      <w:r>
        <w:rPr>
          <w:rFonts w:ascii="宋体" w:hAnsi="宋体" w:hint="eastAsia"/>
          <w:i/>
          <w:sz w:val="24"/>
          <w:szCs w:val="24"/>
        </w:rPr>
        <w:t>。</w:t>
      </w:r>
      <w:r w:rsidRPr="00264417">
        <w:rPr>
          <w:rFonts w:asciiTheme="minorEastAsia" w:eastAsiaTheme="minorEastAsia" w:hAnsiTheme="minorEastAsia" w:hint="eastAsia"/>
          <w:sz w:val="24"/>
          <w:szCs w:val="24"/>
        </w:rPr>
        <w:t>”</w:t>
      </w:r>
    </w:p>
    <w:p w:rsidR="003F5A67" w:rsidRPr="003F5A67" w:rsidRDefault="003F5A67" w:rsidP="00240EF6">
      <w:pPr>
        <w:pStyle w:val="a3"/>
        <w:spacing w:afterLines="50" w:line="440" w:lineRule="exact"/>
        <w:ind w:left="1140" w:firstLineChars="0" w:firstLine="0"/>
        <w:rPr>
          <w:rFonts w:ascii="宋体" w:hAnsi="宋体"/>
          <w:i/>
          <w:sz w:val="24"/>
          <w:szCs w:val="24"/>
        </w:rPr>
      </w:pPr>
      <w:r>
        <w:rPr>
          <w:rFonts w:ascii="宋体" w:hAnsi="宋体" w:hint="eastAsia"/>
          <w:i/>
          <w:sz w:val="24"/>
          <w:szCs w:val="24"/>
        </w:rPr>
        <w:t>举办者</w:t>
      </w:r>
      <w:r w:rsidRPr="003F5A67">
        <w:rPr>
          <w:rFonts w:ascii="宋体" w:hAnsi="宋体" w:hint="eastAsia"/>
          <w:i/>
          <w:sz w:val="24"/>
          <w:szCs w:val="24"/>
        </w:rPr>
        <w:t>可以</w:t>
      </w:r>
      <w:r w:rsidRPr="003F5A67">
        <w:rPr>
          <w:rFonts w:ascii="宋体" w:hAnsi="宋体"/>
          <w:i/>
          <w:sz w:val="24"/>
          <w:szCs w:val="24"/>
        </w:rPr>
        <w:t>相互转让</w:t>
      </w:r>
      <w:r w:rsidRPr="003F5A67">
        <w:rPr>
          <w:rFonts w:ascii="宋体" w:hAnsi="宋体" w:hint="eastAsia"/>
          <w:i/>
          <w:sz w:val="24"/>
          <w:szCs w:val="24"/>
        </w:rPr>
        <w:t>出资额</w:t>
      </w:r>
      <w:r w:rsidRPr="003F5A67">
        <w:rPr>
          <w:rFonts w:ascii="宋体" w:hAnsi="宋体"/>
          <w:i/>
          <w:sz w:val="24"/>
          <w:szCs w:val="24"/>
        </w:rPr>
        <w:t>，也可以向举办者</w:t>
      </w:r>
      <w:r w:rsidRPr="003F5A67">
        <w:rPr>
          <w:rFonts w:ascii="宋体" w:hAnsi="宋体" w:hint="eastAsia"/>
          <w:i/>
          <w:sz w:val="24"/>
          <w:szCs w:val="24"/>
        </w:rPr>
        <w:t>以外</w:t>
      </w:r>
      <w:r w:rsidRPr="003F5A67">
        <w:rPr>
          <w:rFonts w:ascii="宋体" w:hAnsi="宋体"/>
          <w:i/>
          <w:sz w:val="24"/>
          <w:szCs w:val="24"/>
        </w:rPr>
        <w:t>的</w:t>
      </w:r>
      <w:r w:rsidRPr="003F5A67">
        <w:rPr>
          <w:rFonts w:ascii="宋体" w:hAnsi="宋体" w:hint="eastAsia"/>
          <w:i/>
          <w:sz w:val="24"/>
          <w:szCs w:val="24"/>
        </w:rPr>
        <w:t>人</w:t>
      </w:r>
      <w:r>
        <w:rPr>
          <w:rFonts w:ascii="宋体" w:hAnsi="宋体"/>
          <w:i/>
          <w:sz w:val="24"/>
          <w:szCs w:val="24"/>
        </w:rPr>
        <w:t>转让出资额</w:t>
      </w:r>
      <w:r w:rsidRPr="003F5A67">
        <w:rPr>
          <w:rFonts w:ascii="宋体" w:hAnsi="宋体" w:hint="eastAsia"/>
          <w:i/>
          <w:sz w:val="24"/>
          <w:szCs w:val="24"/>
        </w:rPr>
        <w:t>，</w:t>
      </w:r>
      <w:r w:rsidRPr="003F5A67">
        <w:rPr>
          <w:rFonts w:ascii="宋体" w:hAnsi="宋体"/>
          <w:i/>
          <w:sz w:val="24"/>
          <w:szCs w:val="24"/>
        </w:rPr>
        <w:t>但</w:t>
      </w:r>
      <w:r w:rsidRPr="003F5A67">
        <w:rPr>
          <w:rFonts w:ascii="宋体" w:hAnsi="宋体" w:hint="eastAsia"/>
          <w:i/>
          <w:sz w:val="24"/>
          <w:szCs w:val="24"/>
        </w:rPr>
        <w:t>举办者</w:t>
      </w:r>
      <w:r w:rsidRPr="003F5A67">
        <w:rPr>
          <w:rFonts w:ascii="宋体" w:hAnsi="宋体"/>
          <w:i/>
          <w:sz w:val="24"/>
          <w:szCs w:val="24"/>
        </w:rPr>
        <w:t>的</w:t>
      </w:r>
      <w:r w:rsidRPr="003F5A67">
        <w:rPr>
          <w:rFonts w:ascii="宋体" w:hAnsi="宋体" w:hint="eastAsia"/>
          <w:i/>
          <w:sz w:val="24"/>
          <w:szCs w:val="24"/>
        </w:rPr>
        <w:t>出资</w:t>
      </w:r>
      <w:r w:rsidRPr="003F5A67">
        <w:rPr>
          <w:rFonts w:ascii="宋体" w:hAnsi="宋体"/>
          <w:i/>
          <w:sz w:val="24"/>
          <w:szCs w:val="24"/>
        </w:rPr>
        <w:t>额转让</w:t>
      </w:r>
      <w:r w:rsidRPr="003F5A67">
        <w:rPr>
          <w:rFonts w:ascii="宋体" w:hAnsi="宋体" w:hint="eastAsia"/>
          <w:i/>
          <w:sz w:val="24"/>
          <w:szCs w:val="24"/>
        </w:rPr>
        <w:t>所得</w:t>
      </w:r>
      <w:r w:rsidRPr="003F5A67">
        <w:rPr>
          <w:rFonts w:ascii="宋体" w:hAnsi="宋体"/>
          <w:i/>
          <w:sz w:val="24"/>
          <w:szCs w:val="24"/>
        </w:rPr>
        <w:t>不</w:t>
      </w:r>
      <w:r w:rsidRPr="003F5A67">
        <w:rPr>
          <w:rFonts w:ascii="宋体" w:hAnsi="宋体" w:hint="eastAsia"/>
          <w:i/>
          <w:sz w:val="24"/>
          <w:szCs w:val="24"/>
        </w:rPr>
        <w:t>得</w:t>
      </w:r>
      <w:r w:rsidRPr="003F5A67">
        <w:rPr>
          <w:rFonts w:ascii="宋体" w:hAnsi="宋体"/>
          <w:i/>
          <w:sz w:val="24"/>
          <w:szCs w:val="24"/>
        </w:rPr>
        <w:t>超过其原始的出资额</w:t>
      </w:r>
      <w:r w:rsidRPr="003F5A67">
        <w:rPr>
          <w:rFonts w:ascii="宋体" w:hAnsi="宋体" w:hint="eastAsia"/>
          <w:i/>
          <w:sz w:val="24"/>
          <w:szCs w:val="24"/>
        </w:rPr>
        <w:t>与同期</w:t>
      </w:r>
      <w:r w:rsidRPr="003F5A67">
        <w:rPr>
          <w:rFonts w:ascii="宋体" w:hAnsi="宋体"/>
          <w:i/>
          <w:sz w:val="24"/>
          <w:szCs w:val="24"/>
        </w:rPr>
        <w:t>银行存款</w:t>
      </w:r>
      <w:r w:rsidRPr="003F5A67">
        <w:rPr>
          <w:rFonts w:ascii="宋体" w:hAnsi="宋体" w:hint="eastAsia"/>
          <w:i/>
          <w:sz w:val="24"/>
          <w:szCs w:val="24"/>
        </w:rPr>
        <w:t>利息</w:t>
      </w:r>
      <w:r w:rsidRPr="003F5A67">
        <w:rPr>
          <w:rFonts w:ascii="宋体" w:hAnsi="宋体"/>
          <w:i/>
          <w:sz w:val="24"/>
          <w:szCs w:val="24"/>
        </w:rPr>
        <w:t>之</w:t>
      </w:r>
      <w:proofErr w:type="gramStart"/>
      <w:r w:rsidRPr="003F5A67">
        <w:rPr>
          <w:rFonts w:ascii="宋体" w:hAnsi="宋体"/>
          <w:i/>
          <w:sz w:val="24"/>
          <w:szCs w:val="24"/>
        </w:rPr>
        <w:t>和</w:t>
      </w:r>
      <w:proofErr w:type="gramEnd"/>
      <w:r w:rsidRPr="003F5A67">
        <w:rPr>
          <w:rFonts w:ascii="宋体" w:hAnsi="宋体" w:hint="eastAsia"/>
          <w:i/>
          <w:sz w:val="24"/>
          <w:szCs w:val="24"/>
        </w:rPr>
        <w:t>。</w:t>
      </w:r>
      <w:r w:rsidR="00D37C19">
        <w:rPr>
          <w:rFonts w:ascii="宋体" w:hAnsi="宋体" w:hint="eastAsia"/>
          <w:i/>
          <w:sz w:val="24"/>
          <w:szCs w:val="24"/>
        </w:rPr>
        <w:t>举办者变更的，应当</w:t>
      </w:r>
      <w:proofErr w:type="gramStart"/>
      <w:r w:rsidR="00D37C19">
        <w:rPr>
          <w:rFonts w:ascii="宋体" w:hAnsi="宋体" w:hint="eastAsia"/>
          <w:i/>
          <w:sz w:val="24"/>
          <w:szCs w:val="24"/>
        </w:rPr>
        <w:t>报业务</w:t>
      </w:r>
      <w:proofErr w:type="gramEnd"/>
      <w:r w:rsidR="00D37C19">
        <w:rPr>
          <w:rFonts w:ascii="宋体" w:hAnsi="宋体" w:hint="eastAsia"/>
          <w:i/>
          <w:sz w:val="24"/>
          <w:szCs w:val="24"/>
        </w:rPr>
        <w:t>主管单位、登记管理机关备案。</w:t>
      </w:r>
    </w:p>
    <w:p w:rsidR="003F5A67" w:rsidRDefault="003F5A67" w:rsidP="003F5A67">
      <w:pPr>
        <w:tabs>
          <w:tab w:val="left" w:pos="0"/>
        </w:tabs>
        <w:ind w:firstLineChars="191" w:firstLine="458"/>
        <w:jc w:val="left"/>
        <w:rPr>
          <w:rFonts w:asciiTheme="minorEastAsia" w:eastAsiaTheme="minorEastAsia" w:hAnsiTheme="minorEastAsia"/>
          <w:sz w:val="24"/>
          <w:szCs w:val="24"/>
        </w:rPr>
      </w:pPr>
      <w:r>
        <w:rPr>
          <w:rFonts w:asciiTheme="minorEastAsia" w:eastAsiaTheme="minorEastAsia" w:hAnsiTheme="minorEastAsia" w:hint="eastAsia"/>
          <w:sz w:val="24"/>
          <w:szCs w:val="24"/>
        </w:rPr>
        <w:t>【理由】</w:t>
      </w:r>
      <w:r w:rsidRPr="003F5A67">
        <w:rPr>
          <w:rFonts w:ascii="宋体" w:hAnsi="宋体"/>
          <w:sz w:val="24"/>
          <w:szCs w:val="24"/>
        </w:rPr>
        <w:t>按照公司法的规定，</w:t>
      </w:r>
      <w:r w:rsidRPr="003F5A67">
        <w:rPr>
          <w:rFonts w:ascii="宋体" w:hAnsi="宋体" w:hint="eastAsia"/>
          <w:sz w:val="24"/>
          <w:szCs w:val="24"/>
        </w:rPr>
        <w:t>股东</w:t>
      </w:r>
      <w:r w:rsidRPr="003F5A67">
        <w:rPr>
          <w:rFonts w:ascii="宋体" w:hAnsi="宋体"/>
          <w:sz w:val="24"/>
          <w:szCs w:val="24"/>
        </w:rPr>
        <w:t>可以要求查阅公司会计账簿</w:t>
      </w:r>
      <w:r w:rsidRPr="003F5A67">
        <w:rPr>
          <w:rFonts w:ascii="宋体" w:hAnsi="宋体" w:hint="eastAsia"/>
          <w:sz w:val="24"/>
          <w:szCs w:val="24"/>
        </w:rPr>
        <w:t>。</w:t>
      </w:r>
      <w:r w:rsidRPr="003F5A67">
        <w:rPr>
          <w:rFonts w:ascii="宋体" w:hAnsi="宋体"/>
          <w:sz w:val="24"/>
          <w:szCs w:val="24"/>
        </w:rPr>
        <w:t>但是</w:t>
      </w:r>
      <w:r w:rsidRPr="003F5A67">
        <w:rPr>
          <w:rFonts w:ascii="宋体" w:hAnsi="宋体" w:hint="eastAsia"/>
          <w:sz w:val="24"/>
          <w:szCs w:val="24"/>
        </w:rPr>
        <w:t>如果</w:t>
      </w:r>
      <w:r w:rsidRPr="003F5A67">
        <w:rPr>
          <w:rFonts w:ascii="宋体" w:hAnsi="宋体"/>
          <w:sz w:val="24"/>
          <w:szCs w:val="24"/>
        </w:rPr>
        <w:t>民政部不打算开</w:t>
      </w:r>
      <w:r w:rsidRPr="003F5A67">
        <w:rPr>
          <w:rFonts w:ascii="宋体" w:hAnsi="宋体" w:hint="eastAsia"/>
          <w:sz w:val="24"/>
          <w:szCs w:val="24"/>
        </w:rPr>
        <w:t>放</w:t>
      </w:r>
      <w:r w:rsidRPr="003F5A67">
        <w:rPr>
          <w:rFonts w:ascii="宋体" w:hAnsi="宋体"/>
          <w:sz w:val="24"/>
          <w:szCs w:val="24"/>
        </w:rPr>
        <w:t>举办者的变更，我们</w:t>
      </w:r>
      <w:r w:rsidRPr="003F5A67">
        <w:rPr>
          <w:rFonts w:ascii="宋体" w:hAnsi="宋体" w:hint="eastAsia"/>
          <w:sz w:val="24"/>
          <w:szCs w:val="24"/>
        </w:rPr>
        <w:t>不</w:t>
      </w:r>
      <w:r w:rsidRPr="003F5A67">
        <w:rPr>
          <w:rFonts w:ascii="宋体" w:hAnsi="宋体"/>
          <w:sz w:val="24"/>
          <w:szCs w:val="24"/>
        </w:rPr>
        <w:t>建议给民非的举办者拥有更多的权利</w:t>
      </w:r>
      <w:r w:rsidRPr="003F5A67">
        <w:rPr>
          <w:rFonts w:ascii="宋体" w:hAnsi="宋体" w:hint="eastAsia"/>
          <w:sz w:val="24"/>
          <w:szCs w:val="24"/>
        </w:rPr>
        <w:t>，</w:t>
      </w:r>
      <w:r w:rsidRPr="003F5A67">
        <w:rPr>
          <w:rFonts w:ascii="宋体" w:hAnsi="宋体"/>
          <w:sz w:val="24"/>
          <w:szCs w:val="24"/>
        </w:rPr>
        <w:t>包括查阅公司会计</w:t>
      </w:r>
      <w:r w:rsidRPr="003F5A67">
        <w:rPr>
          <w:rFonts w:ascii="宋体" w:hAnsi="宋体" w:hint="eastAsia"/>
          <w:sz w:val="24"/>
          <w:szCs w:val="24"/>
        </w:rPr>
        <w:t>账簿</w:t>
      </w:r>
      <w:r w:rsidRPr="003F5A67">
        <w:rPr>
          <w:rFonts w:ascii="宋体" w:hAnsi="宋体"/>
          <w:sz w:val="24"/>
          <w:szCs w:val="24"/>
        </w:rPr>
        <w:t>的权利，避免举办者存在</w:t>
      </w:r>
      <w:r w:rsidRPr="003F5A67">
        <w:rPr>
          <w:rFonts w:ascii="宋体" w:hAnsi="宋体" w:hint="eastAsia"/>
          <w:sz w:val="24"/>
          <w:szCs w:val="24"/>
        </w:rPr>
        <w:t>不正当</w:t>
      </w:r>
      <w:r w:rsidRPr="003F5A67">
        <w:rPr>
          <w:rFonts w:ascii="宋体" w:hAnsi="宋体"/>
          <w:sz w:val="24"/>
          <w:szCs w:val="24"/>
        </w:rPr>
        <w:t>目的，可能会损害民非的</w:t>
      </w:r>
      <w:r w:rsidRPr="003F5A67">
        <w:rPr>
          <w:rFonts w:ascii="宋体" w:hAnsi="宋体" w:hint="eastAsia"/>
          <w:sz w:val="24"/>
          <w:szCs w:val="24"/>
        </w:rPr>
        <w:t>合法</w:t>
      </w:r>
      <w:r w:rsidRPr="003F5A67">
        <w:rPr>
          <w:rFonts w:ascii="宋体" w:hAnsi="宋体"/>
          <w:sz w:val="24"/>
          <w:szCs w:val="24"/>
        </w:rPr>
        <w:t>利益。</w:t>
      </w:r>
    </w:p>
    <w:p w:rsidR="003F5A67" w:rsidRPr="00D37C19" w:rsidRDefault="003F5A67" w:rsidP="00D37C19">
      <w:pPr>
        <w:tabs>
          <w:tab w:val="left" w:pos="0"/>
        </w:tabs>
        <w:ind w:firstLineChars="191" w:firstLine="458"/>
        <w:jc w:val="left"/>
        <w:rPr>
          <w:rFonts w:asciiTheme="minorEastAsia" w:eastAsiaTheme="minorEastAsia" w:hAnsiTheme="minorEastAsia"/>
          <w:sz w:val="24"/>
          <w:szCs w:val="24"/>
        </w:rPr>
      </w:pPr>
      <w:r w:rsidRPr="003F5A67">
        <w:rPr>
          <w:rFonts w:ascii="宋体" w:hAnsi="宋体" w:hint="eastAsia"/>
          <w:sz w:val="24"/>
          <w:szCs w:val="24"/>
        </w:rPr>
        <w:t>关于</w:t>
      </w:r>
      <w:r w:rsidRPr="003F5A67">
        <w:rPr>
          <w:rFonts w:ascii="宋体" w:hAnsi="宋体"/>
          <w:sz w:val="24"/>
          <w:szCs w:val="24"/>
        </w:rPr>
        <w:t>民非的举办者</w:t>
      </w:r>
      <w:r w:rsidRPr="003F5A67">
        <w:rPr>
          <w:rFonts w:ascii="宋体" w:hAnsi="宋体" w:hint="eastAsia"/>
          <w:sz w:val="24"/>
          <w:szCs w:val="24"/>
        </w:rPr>
        <w:t>是否</w:t>
      </w:r>
      <w:r w:rsidRPr="003F5A67">
        <w:rPr>
          <w:rFonts w:ascii="宋体" w:hAnsi="宋体"/>
          <w:sz w:val="24"/>
          <w:szCs w:val="24"/>
        </w:rPr>
        <w:t>可以变更的问题</w:t>
      </w:r>
      <w:r w:rsidRPr="003F5A67">
        <w:rPr>
          <w:rFonts w:ascii="宋体" w:hAnsi="宋体" w:hint="eastAsia"/>
          <w:sz w:val="24"/>
          <w:szCs w:val="24"/>
        </w:rPr>
        <w:t>，</w:t>
      </w:r>
      <w:r w:rsidRPr="003F5A67">
        <w:rPr>
          <w:rFonts w:ascii="宋体" w:hAnsi="宋体"/>
          <w:sz w:val="24"/>
          <w:szCs w:val="24"/>
        </w:rPr>
        <w:t>我们的</w:t>
      </w:r>
      <w:r w:rsidRPr="003F5A67">
        <w:rPr>
          <w:rFonts w:ascii="宋体" w:hAnsi="宋体" w:hint="eastAsia"/>
          <w:sz w:val="24"/>
          <w:szCs w:val="24"/>
        </w:rPr>
        <w:t>初步</w:t>
      </w:r>
      <w:r w:rsidRPr="003F5A67">
        <w:rPr>
          <w:rFonts w:ascii="宋体" w:hAnsi="宋体"/>
          <w:sz w:val="24"/>
          <w:szCs w:val="24"/>
        </w:rPr>
        <w:t>看法是：</w:t>
      </w:r>
      <w:r w:rsidRPr="003F5A67">
        <w:rPr>
          <w:rFonts w:ascii="宋体" w:hAnsi="宋体" w:hint="eastAsia"/>
          <w:sz w:val="24"/>
          <w:szCs w:val="24"/>
        </w:rPr>
        <w:t>如</w:t>
      </w:r>
      <w:r w:rsidRPr="003F5A67">
        <w:rPr>
          <w:rFonts w:ascii="宋体" w:hAnsi="宋体"/>
          <w:sz w:val="24"/>
          <w:szCs w:val="24"/>
        </w:rPr>
        <w:t>民非的确是非营利组织，举办者不应当</w:t>
      </w:r>
      <w:r w:rsidRPr="003F5A67">
        <w:rPr>
          <w:rFonts w:ascii="宋体" w:hAnsi="宋体" w:hint="eastAsia"/>
          <w:sz w:val="24"/>
          <w:szCs w:val="24"/>
        </w:rPr>
        <w:t>通过</w:t>
      </w:r>
      <w:r w:rsidRPr="003F5A67">
        <w:rPr>
          <w:rFonts w:ascii="宋体" w:hAnsi="宋体"/>
          <w:sz w:val="24"/>
          <w:szCs w:val="24"/>
        </w:rPr>
        <w:t>转让其出资额的方式</w:t>
      </w:r>
      <w:r w:rsidRPr="003F5A67">
        <w:rPr>
          <w:rFonts w:ascii="宋体" w:hAnsi="宋体" w:hint="eastAsia"/>
          <w:sz w:val="24"/>
          <w:szCs w:val="24"/>
        </w:rPr>
        <w:t>来</w:t>
      </w:r>
      <w:r w:rsidRPr="003F5A67">
        <w:rPr>
          <w:rFonts w:ascii="宋体" w:hAnsi="宋体"/>
          <w:sz w:val="24"/>
          <w:szCs w:val="24"/>
        </w:rPr>
        <w:t>牟取额外利益，</w:t>
      </w:r>
      <w:r w:rsidRPr="003F5A67">
        <w:rPr>
          <w:rFonts w:ascii="宋体" w:hAnsi="宋体" w:hint="eastAsia"/>
          <w:sz w:val="24"/>
          <w:szCs w:val="24"/>
        </w:rPr>
        <w:t>为了</w:t>
      </w:r>
      <w:r w:rsidRPr="003F5A67">
        <w:rPr>
          <w:rFonts w:ascii="宋体" w:hAnsi="宋体"/>
          <w:sz w:val="24"/>
          <w:szCs w:val="24"/>
        </w:rPr>
        <w:t>避免举办者通过转让其出资额以牟取</w:t>
      </w:r>
      <w:r w:rsidRPr="003F5A67">
        <w:rPr>
          <w:rFonts w:ascii="宋体" w:hAnsi="宋体" w:hint="eastAsia"/>
          <w:sz w:val="24"/>
          <w:szCs w:val="24"/>
        </w:rPr>
        <w:t>额外</w:t>
      </w:r>
      <w:r w:rsidRPr="003F5A67">
        <w:rPr>
          <w:rFonts w:ascii="宋体" w:hAnsi="宋体"/>
          <w:sz w:val="24"/>
          <w:szCs w:val="24"/>
        </w:rPr>
        <w:t>利益，</w:t>
      </w:r>
      <w:r w:rsidRPr="003F5A67">
        <w:rPr>
          <w:rFonts w:ascii="宋体" w:hAnsi="宋体" w:hint="eastAsia"/>
          <w:sz w:val="24"/>
          <w:szCs w:val="24"/>
        </w:rPr>
        <w:t>可</w:t>
      </w:r>
      <w:r w:rsidRPr="003F5A67">
        <w:rPr>
          <w:rFonts w:ascii="宋体" w:hAnsi="宋体"/>
          <w:sz w:val="24"/>
          <w:szCs w:val="24"/>
        </w:rPr>
        <w:t>规定</w:t>
      </w:r>
      <w:r w:rsidRPr="003F5A67">
        <w:rPr>
          <w:rFonts w:ascii="宋体" w:hAnsi="宋体" w:hint="eastAsia"/>
          <w:sz w:val="24"/>
          <w:szCs w:val="24"/>
        </w:rPr>
        <w:t>民非</w:t>
      </w:r>
      <w:r w:rsidRPr="003F5A67">
        <w:rPr>
          <w:rFonts w:ascii="宋体" w:hAnsi="宋体"/>
          <w:sz w:val="24"/>
          <w:szCs w:val="24"/>
        </w:rPr>
        <w:t>的举办者可变更</w:t>
      </w:r>
      <w:r w:rsidRPr="003F5A67">
        <w:rPr>
          <w:rFonts w:ascii="宋体" w:hAnsi="宋体" w:hint="eastAsia"/>
          <w:sz w:val="24"/>
          <w:szCs w:val="24"/>
        </w:rPr>
        <w:t>，但相关</w:t>
      </w:r>
      <w:r w:rsidRPr="003F5A67">
        <w:rPr>
          <w:rFonts w:ascii="宋体" w:hAnsi="宋体"/>
          <w:sz w:val="24"/>
          <w:szCs w:val="24"/>
        </w:rPr>
        <w:t>的转让所得不得超过其原</w:t>
      </w:r>
      <w:r w:rsidRPr="003F5A67">
        <w:rPr>
          <w:rFonts w:ascii="宋体" w:hAnsi="宋体" w:hint="eastAsia"/>
          <w:sz w:val="24"/>
          <w:szCs w:val="24"/>
        </w:rPr>
        <w:t>出资额及同期</w:t>
      </w:r>
      <w:r w:rsidRPr="003F5A67">
        <w:rPr>
          <w:rFonts w:ascii="宋体" w:hAnsi="宋体"/>
          <w:sz w:val="24"/>
          <w:szCs w:val="24"/>
        </w:rPr>
        <w:t>银行存款利息。</w:t>
      </w:r>
      <w:r w:rsidRPr="003F5A67">
        <w:rPr>
          <w:rFonts w:ascii="宋体" w:hAnsi="宋体" w:hint="eastAsia"/>
          <w:sz w:val="24"/>
          <w:szCs w:val="24"/>
        </w:rPr>
        <w:t>可以</w:t>
      </w:r>
      <w:r w:rsidRPr="003F5A67">
        <w:rPr>
          <w:rFonts w:ascii="宋体" w:hAnsi="宋体"/>
          <w:sz w:val="24"/>
          <w:szCs w:val="24"/>
        </w:rPr>
        <w:t>规定</w:t>
      </w:r>
      <w:r w:rsidRPr="003F5A67">
        <w:rPr>
          <w:rFonts w:ascii="宋体" w:hAnsi="宋体" w:hint="eastAsia"/>
          <w:sz w:val="24"/>
          <w:szCs w:val="24"/>
        </w:rPr>
        <w:t>为“（二）可以</w:t>
      </w:r>
      <w:r w:rsidRPr="003F5A67">
        <w:rPr>
          <w:rFonts w:ascii="宋体" w:hAnsi="宋体"/>
          <w:sz w:val="24"/>
          <w:szCs w:val="24"/>
        </w:rPr>
        <w:t>相互转让</w:t>
      </w:r>
      <w:r w:rsidRPr="003F5A67">
        <w:rPr>
          <w:rFonts w:ascii="宋体" w:hAnsi="宋体" w:hint="eastAsia"/>
          <w:sz w:val="24"/>
          <w:szCs w:val="24"/>
        </w:rPr>
        <w:t>出资额</w:t>
      </w:r>
      <w:r w:rsidRPr="003F5A67">
        <w:rPr>
          <w:rFonts w:ascii="宋体" w:hAnsi="宋体"/>
          <w:sz w:val="24"/>
          <w:szCs w:val="24"/>
        </w:rPr>
        <w:t>，也可以向举办者</w:t>
      </w:r>
      <w:r w:rsidRPr="003F5A67">
        <w:rPr>
          <w:rFonts w:ascii="宋体" w:hAnsi="宋体" w:hint="eastAsia"/>
          <w:sz w:val="24"/>
          <w:szCs w:val="24"/>
        </w:rPr>
        <w:t>以外</w:t>
      </w:r>
      <w:r w:rsidRPr="003F5A67">
        <w:rPr>
          <w:rFonts w:ascii="宋体" w:hAnsi="宋体"/>
          <w:sz w:val="24"/>
          <w:szCs w:val="24"/>
        </w:rPr>
        <w:t>的</w:t>
      </w:r>
      <w:r w:rsidRPr="003F5A67">
        <w:rPr>
          <w:rFonts w:ascii="宋体" w:hAnsi="宋体" w:hint="eastAsia"/>
          <w:sz w:val="24"/>
          <w:szCs w:val="24"/>
        </w:rPr>
        <w:t>人</w:t>
      </w:r>
      <w:r w:rsidRPr="003F5A67">
        <w:rPr>
          <w:rFonts w:ascii="宋体" w:hAnsi="宋体"/>
          <w:sz w:val="24"/>
          <w:szCs w:val="24"/>
        </w:rPr>
        <w:t>转让出资额，但</w:t>
      </w:r>
      <w:r w:rsidRPr="003F5A67">
        <w:rPr>
          <w:rFonts w:ascii="宋体" w:hAnsi="宋体" w:hint="eastAsia"/>
          <w:sz w:val="24"/>
          <w:szCs w:val="24"/>
        </w:rPr>
        <w:t>举办者</w:t>
      </w:r>
      <w:r w:rsidRPr="003F5A67">
        <w:rPr>
          <w:rFonts w:ascii="宋体" w:hAnsi="宋体"/>
          <w:sz w:val="24"/>
          <w:szCs w:val="24"/>
        </w:rPr>
        <w:t>的</w:t>
      </w:r>
      <w:r w:rsidRPr="003F5A67">
        <w:rPr>
          <w:rFonts w:ascii="宋体" w:hAnsi="宋体" w:hint="eastAsia"/>
          <w:sz w:val="24"/>
          <w:szCs w:val="24"/>
        </w:rPr>
        <w:t>出资</w:t>
      </w:r>
      <w:r w:rsidRPr="003F5A67">
        <w:rPr>
          <w:rFonts w:ascii="宋体" w:hAnsi="宋体"/>
          <w:sz w:val="24"/>
          <w:szCs w:val="24"/>
        </w:rPr>
        <w:t>额转让</w:t>
      </w:r>
      <w:r w:rsidRPr="003F5A67">
        <w:rPr>
          <w:rFonts w:ascii="宋体" w:hAnsi="宋体" w:hint="eastAsia"/>
          <w:sz w:val="24"/>
          <w:szCs w:val="24"/>
        </w:rPr>
        <w:t>所得</w:t>
      </w:r>
      <w:r w:rsidRPr="003F5A67">
        <w:rPr>
          <w:rFonts w:ascii="宋体" w:hAnsi="宋体"/>
          <w:sz w:val="24"/>
          <w:szCs w:val="24"/>
        </w:rPr>
        <w:t>不</w:t>
      </w:r>
      <w:r w:rsidRPr="003F5A67">
        <w:rPr>
          <w:rFonts w:ascii="宋体" w:hAnsi="宋体" w:hint="eastAsia"/>
          <w:sz w:val="24"/>
          <w:szCs w:val="24"/>
        </w:rPr>
        <w:t>得</w:t>
      </w:r>
      <w:r w:rsidRPr="003F5A67">
        <w:rPr>
          <w:rFonts w:ascii="宋体" w:hAnsi="宋体"/>
          <w:sz w:val="24"/>
          <w:szCs w:val="24"/>
        </w:rPr>
        <w:t>超过其原始的出资额</w:t>
      </w:r>
      <w:r w:rsidRPr="003F5A67">
        <w:rPr>
          <w:rFonts w:ascii="宋体" w:hAnsi="宋体" w:hint="eastAsia"/>
          <w:sz w:val="24"/>
          <w:szCs w:val="24"/>
        </w:rPr>
        <w:t>与同期</w:t>
      </w:r>
      <w:r w:rsidRPr="003F5A67">
        <w:rPr>
          <w:rFonts w:ascii="宋体" w:hAnsi="宋体"/>
          <w:sz w:val="24"/>
          <w:szCs w:val="24"/>
        </w:rPr>
        <w:t>银行存款</w:t>
      </w:r>
      <w:r w:rsidRPr="003F5A67">
        <w:rPr>
          <w:rFonts w:ascii="宋体" w:hAnsi="宋体" w:hint="eastAsia"/>
          <w:sz w:val="24"/>
          <w:szCs w:val="24"/>
        </w:rPr>
        <w:t>利息</w:t>
      </w:r>
      <w:r w:rsidRPr="003F5A67">
        <w:rPr>
          <w:rFonts w:ascii="宋体" w:hAnsi="宋体"/>
          <w:sz w:val="24"/>
          <w:szCs w:val="24"/>
        </w:rPr>
        <w:t>之</w:t>
      </w:r>
      <w:proofErr w:type="gramStart"/>
      <w:r w:rsidRPr="003F5A67">
        <w:rPr>
          <w:rFonts w:ascii="宋体" w:hAnsi="宋体"/>
          <w:sz w:val="24"/>
          <w:szCs w:val="24"/>
        </w:rPr>
        <w:t>和</w:t>
      </w:r>
      <w:proofErr w:type="gramEnd"/>
      <w:r w:rsidRPr="003F5A67">
        <w:rPr>
          <w:rFonts w:ascii="宋体" w:hAnsi="宋体" w:hint="eastAsia"/>
          <w:sz w:val="24"/>
          <w:szCs w:val="24"/>
        </w:rPr>
        <w:t>。”</w:t>
      </w:r>
    </w:p>
    <w:p w:rsidR="003F5A67" w:rsidRPr="003F5A67" w:rsidRDefault="003F5A67" w:rsidP="00240EF6">
      <w:pPr>
        <w:spacing w:afterLines="50" w:line="440" w:lineRule="exact"/>
        <w:rPr>
          <w:rFonts w:asciiTheme="minorEastAsia" w:eastAsiaTheme="minorEastAsia" w:hAnsiTheme="minorEastAsia"/>
          <w:sz w:val="24"/>
          <w:szCs w:val="24"/>
        </w:rPr>
      </w:pPr>
    </w:p>
    <w:p w:rsidR="00934B37" w:rsidRPr="00A33FBF" w:rsidRDefault="00934B37" w:rsidP="00240EF6">
      <w:pPr>
        <w:pStyle w:val="a3"/>
        <w:numPr>
          <w:ilvl w:val="0"/>
          <w:numId w:val="1"/>
        </w:numPr>
        <w:spacing w:afterLines="50" w:line="440" w:lineRule="exact"/>
        <w:ind w:firstLineChars="0"/>
        <w:rPr>
          <w:rFonts w:asciiTheme="minorEastAsia" w:eastAsiaTheme="minorEastAsia" w:hAnsiTheme="minorEastAsia"/>
          <w:i/>
          <w:sz w:val="24"/>
          <w:szCs w:val="24"/>
        </w:rPr>
      </w:pPr>
      <w:r w:rsidRPr="00934B37">
        <w:rPr>
          <w:rFonts w:asciiTheme="minorEastAsia" w:eastAsiaTheme="minorEastAsia" w:hAnsiTheme="minorEastAsia" w:hint="eastAsia"/>
          <w:i/>
          <w:sz w:val="24"/>
          <w:szCs w:val="24"/>
        </w:rPr>
        <w:t>【第三十条第二款】</w:t>
      </w:r>
      <w:r w:rsidRPr="00934B37">
        <w:rPr>
          <w:rFonts w:ascii="宋体" w:hAnsi="宋体" w:hint="eastAsia"/>
          <w:i/>
          <w:sz w:val="24"/>
          <w:szCs w:val="24"/>
        </w:rPr>
        <w:t>监事由主要捐赠人、业务主管单位、登记管理机关选派。监事任期与理事任期相同，可以连任，但不得超过2届。理事、负责人、财</w:t>
      </w:r>
      <w:r w:rsidRPr="00A33FBF">
        <w:rPr>
          <w:rFonts w:ascii="宋体" w:hAnsi="宋体" w:hint="eastAsia"/>
          <w:i/>
          <w:sz w:val="24"/>
          <w:szCs w:val="24"/>
        </w:rPr>
        <w:t>会人员以及上述人员的近亲属不得兼任监事。</w:t>
      </w:r>
    </w:p>
    <w:p w:rsidR="00934B37" w:rsidRPr="00934B37" w:rsidRDefault="00934B37" w:rsidP="00240EF6">
      <w:pPr>
        <w:spacing w:afterLines="50" w:line="440" w:lineRule="exact"/>
        <w:rPr>
          <w:rFonts w:asciiTheme="minorEastAsia" w:eastAsiaTheme="minorEastAsia" w:hAnsiTheme="minorEastAsia"/>
          <w:sz w:val="24"/>
          <w:szCs w:val="24"/>
        </w:rPr>
      </w:pPr>
      <w:r w:rsidRPr="00934B37">
        <w:rPr>
          <w:rFonts w:asciiTheme="minorEastAsia" w:eastAsiaTheme="minorEastAsia" w:hAnsiTheme="minorEastAsia" w:hint="eastAsia"/>
          <w:sz w:val="24"/>
          <w:szCs w:val="24"/>
        </w:rPr>
        <w:t>【修改</w:t>
      </w:r>
      <w:r w:rsidRPr="00934B37">
        <w:rPr>
          <w:rFonts w:asciiTheme="minorEastAsia" w:eastAsiaTheme="minorEastAsia" w:hAnsiTheme="minorEastAsia"/>
          <w:sz w:val="24"/>
          <w:szCs w:val="24"/>
        </w:rPr>
        <w:t>意见】</w:t>
      </w:r>
      <w:r>
        <w:rPr>
          <w:rFonts w:asciiTheme="minorEastAsia" w:eastAsiaTheme="minorEastAsia" w:hAnsiTheme="minorEastAsia" w:hint="eastAsia"/>
          <w:sz w:val="24"/>
          <w:szCs w:val="24"/>
        </w:rPr>
        <w:t>将本款第一句话修改为“</w:t>
      </w:r>
      <w:r w:rsidR="00584AF2">
        <w:rPr>
          <w:rFonts w:asciiTheme="minorEastAsia" w:eastAsiaTheme="minorEastAsia" w:hAnsiTheme="minorEastAsia" w:hint="eastAsia"/>
          <w:sz w:val="24"/>
          <w:szCs w:val="24"/>
        </w:rPr>
        <w:t>除一届监事由举办者选派之外，</w:t>
      </w:r>
      <w:r>
        <w:rPr>
          <w:rFonts w:asciiTheme="minorEastAsia" w:eastAsiaTheme="minorEastAsia" w:hAnsiTheme="minorEastAsia" w:hint="eastAsia"/>
          <w:sz w:val="24"/>
          <w:szCs w:val="24"/>
        </w:rPr>
        <w:t>监事由</w:t>
      </w:r>
      <w:r w:rsidR="00A33FBF">
        <w:rPr>
          <w:rFonts w:asciiTheme="minorEastAsia" w:eastAsiaTheme="minorEastAsia" w:hAnsiTheme="minorEastAsia" w:hint="eastAsia"/>
          <w:sz w:val="24"/>
          <w:szCs w:val="24"/>
        </w:rPr>
        <w:t>理事会选派。</w:t>
      </w:r>
      <w:r>
        <w:rPr>
          <w:rFonts w:asciiTheme="minorEastAsia" w:eastAsiaTheme="minorEastAsia" w:hAnsiTheme="minorEastAsia" w:hint="eastAsia"/>
          <w:sz w:val="24"/>
          <w:szCs w:val="24"/>
        </w:rPr>
        <w:t>”。</w:t>
      </w:r>
    </w:p>
    <w:p w:rsidR="00934B37" w:rsidRDefault="00934B37" w:rsidP="00240EF6">
      <w:pPr>
        <w:spacing w:afterLines="50" w:line="440" w:lineRule="exact"/>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00A33FBF" w:rsidRPr="00A33FBF">
        <w:rPr>
          <w:rFonts w:asciiTheme="minorEastAsia" w:eastAsiaTheme="minorEastAsia" w:hAnsiTheme="minorEastAsia" w:hint="eastAsia"/>
          <w:sz w:val="24"/>
          <w:szCs w:val="24"/>
        </w:rPr>
        <w:t>监事的来源构成，应由社会服务机构或理事会自主决定，对此加以干涉，会削弱社会服务机构或理事会的内部治理能力。而且业务主管单位和登记管理机关是监管部门，不宜担任和选派监事，否则会出现裁判员兼运动员的问题</w:t>
      </w:r>
      <w:r w:rsidRPr="00264417">
        <w:rPr>
          <w:rFonts w:asciiTheme="minorEastAsia" w:eastAsiaTheme="minorEastAsia" w:hAnsiTheme="minorEastAsia" w:hint="eastAsia"/>
          <w:sz w:val="24"/>
          <w:szCs w:val="24"/>
        </w:rPr>
        <w:t>。</w:t>
      </w:r>
    </w:p>
    <w:p w:rsidR="00934B37" w:rsidRPr="00934B37" w:rsidRDefault="00934B37" w:rsidP="00240EF6">
      <w:pPr>
        <w:spacing w:afterLines="50" w:line="440" w:lineRule="exact"/>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line="440" w:lineRule="exact"/>
        <w:ind w:firstLineChars="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【第三十五条第一款】  在县级人民政府民政部门登记的社会服务机构可以在其住所地所在县级行政区域范围内设立分支机构。</w:t>
      </w:r>
    </w:p>
    <w:p w:rsidR="004142F3" w:rsidRPr="00264417" w:rsidRDefault="008B476B" w:rsidP="00240EF6">
      <w:pPr>
        <w:spacing w:afterLines="50" w:line="440" w:lineRule="exact"/>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w:t>
      </w:r>
      <w:r w:rsidR="00264417">
        <w:rPr>
          <w:rFonts w:asciiTheme="minorEastAsia" w:eastAsiaTheme="minorEastAsia" w:hAnsiTheme="minorEastAsia" w:hint="eastAsia"/>
          <w:sz w:val="24"/>
          <w:szCs w:val="24"/>
        </w:rPr>
        <w:t>改意见】本款改为“社会服务机构可以设立分支机构。设立分支机构，应当向分支机构所在地登记管理机关</w:t>
      </w:r>
      <w:r w:rsidR="00450D2E">
        <w:rPr>
          <w:rFonts w:asciiTheme="minorEastAsia" w:eastAsiaTheme="minorEastAsia" w:hAnsiTheme="minorEastAsia" w:hint="eastAsia"/>
          <w:sz w:val="24"/>
          <w:szCs w:val="24"/>
        </w:rPr>
        <w:t>申请登记</w:t>
      </w:r>
      <w:r w:rsidR="00264417">
        <w:rPr>
          <w:rFonts w:asciiTheme="minorEastAsia" w:eastAsiaTheme="minorEastAsia" w:hAnsiTheme="minorEastAsia" w:hint="eastAsia"/>
          <w:sz w:val="24"/>
          <w:szCs w:val="24"/>
        </w:rPr>
        <w:t>，</w:t>
      </w:r>
      <w:r w:rsidR="00450D2E">
        <w:rPr>
          <w:rFonts w:asciiTheme="minorEastAsia" w:eastAsiaTheme="minorEastAsia" w:hAnsiTheme="minorEastAsia" w:hint="eastAsia"/>
          <w:sz w:val="24"/>
          <w:szCs w:val="24"/>
        </w:rPr>
        <w:t>领取登记</w:t>
      </w:r>
      <w:r w:rsidR="00264417">
        <w:rPr>
          <w:rFonts w:asciiTheme="minorEastAsia" w:eastAsiaTheme="minorEastAsia" w:hAnsiTheme="minorEastAsia" w:hint="eastAsia"/>
          <w:sz w:val="24"/>
          <w:szCs w:val="24"/>
        </w:rPr>
        <w:t>证书。分支机构不具有法人资格，其民事责任由总机构</w:t>
      </w:r>
      <w:r w:rsidR="00264417" w:rsidRPr="00264417">
        <w:rPr>
          <w:rFonts w:asciiTheme="minorEastAsia" w:eastAsiaTheme="minorEastAsia" w:hAnsiTheme="minorEastAsia" w:hint="eastAsia"/>
          <w:sz w:val="24"/>
          <w:szCs w:val="24"/>
        </w:rPr>
        <w:t>承担。</w:t>
      </w:r>
      <w:r w:rsidRPr="00264417">
        <w:rPr>
          <w:rFonts w:asciiTheme="minorEastAsia" w:eastAsiaTheme="minorEastAsia" w:hAnsiTheme="minorEastAsia" w:hint="eastAsia"/>
          <w:sz w:val="24"/>
          <w:szCs w:val="24"/>
        </w:rPr>
        <w:t>”</w:t>
      </w:r>
    </w:p>
    <w:p w:rsidR="004142F3" w:rsidRPr="00264417" w:rsidRDefault="008B476B" w:rsidP="00240EF6">
      <w:pPr>
        <w:spacing w:afterLines="50" w:line="440" w:lineRule="exact"/>
        <w:rPr>
          <w:rFonts w:asciiTheme="minorEastAsia" w:eastAsiaTheme="minorEastAsia" w:hAnsiTheme="minorEastAsia"/>
          <w:sz w:val="24"/>
          <w:szCs w:val="24"/>
        </w:rPr>
      </w:pP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00450D2E">
        <w:rPr>
          <w:rFonts w:asciiTheme="minorEastAsia" w:eastAsiaTheme="minorEastAsia" w:hAnsiTheme="minorEastAsia" w:hint="eastAsia"/>
          <w:sz w:val="24"/>
          <w:szCs w:val="24"/>
        </w:rPr>
        <w:t>目前，由于民办非企业单位（简称民非）不可以设立分支机构，如果需</w:t>
      </w:r>
      <w:r w:rsidR="00450D2E">
        <w:rPr>
          <w:rFonts w:asciiTheme="minorEastAsia" w:eastAsiaTheme="minorEastAsia" w:hAnsiTheme="minorEastAsia" w:hint="eastAsia"/>
          <w:sz w:val="24"/>
          <w:szCs w:val="24"/>
        </w:rPr>
        <w:lastRenderedPageBreak/>
        <w:t>要在外地做项目，只能设立子民非，但是，按照目前民间非营利组织会计制度，</w:t>
      </w:r>
      <w:proofErr w:type="gramStart"/>
      <w:r w:rsidR="00450D2E">
        <w:rPr>
          <w:rFonts w:asciiTheme="minorEastAsia" w:eastAsiaTheme="minorEastAsia" w:hAnsiTheme="minorEastAsia" w:hint="eastAsia"/>
          <w:sz w:val="24"/>
          <w:szCs w:val="24"/>
        </w:rPr>
        <w:t>子民非</w:t>
      </w:r>
      <w:proofErr w:type="gramEnd"/>
      <w:r w:rsidR="00450D2E">
        <w:rPr>
          <w:rFonts w:asciiTheme="minorEastAsia" w:eastAsiaTheme="minorEastAsia" w:hAnsiTheme="minorEastAsia" w:hint="eastAsia"/>
          <w:sz w:val="24"/>
          <w:szCs w:val="24"/>
        </w:rPr>
        <w:t>是不能合并报表的，也不能通过进行有效的资金归集（集团公司可以设置资金池，但民非与</w:t>
      </w:r>
      <w:proofErr w:type="gramStart"/>
      <w:r w:rsidR="00450D2E">
        <w:rPr>
          <w:rFonts w:asciiTheme="minorEastAsia" w:eastAsiaTheme="minorEastAsia" w:hAnsiTheme="minorEastAsia" w:hint="eastAsia"/>
          <w:sz w:val="24"/>
          <w:szCs w:val="24"/>
        </w:rPr>
        <w:t>子民非</w:t>
      </w:r>
      <w:proofErr w:type="gramEnd"/>
      <w:r w:rsidR="00450D2E">
        <w:rPr>
          <w:rFonts w:asciiTheme="minorEastAsia" w:eastAsiaTheme="minorEastAsia" w:hAnsiTheme="minorEastAsia" w:hint="eastAsia"/>
          <w:sz w:val="24"/>
          <w:szCs w:val="24"/>
        </w:rPr>
        <w:t>之间没有股权关系，是相互独立的法人，使得民非无法集团化，根本无法做大做强）</w:t>
      </w:r>
      <w:r w:rsidRPr="00264417">
        <w:rPr>
          <w:rFonts w:asciiTheme="minorEastAsia" w:eastAsiaTheme="minorEastAsia" w:hAnsiTheme="minorEastAsia" w:hint="eastAsia"/>
          <w:sz w:val="24"/>
          <w:szCs w:val="24"/>
        </w:rPr>
        <w:t>。</w:t>
      </w:r>
      <w:r w:rsidR="00D37C19">
        <w:rPr>
          <w:rFonts w:asciiTheme="minorEastAsia" w:eastAsiaTheme="minorEastAsia" w:hAnsiTheme="minorEastAsia" w:hint="eastAsia"/>
          <w:sz w:val="24"/>
          <w:szCs w:val="24"/>
        </w:rPr>
        <w:t>所以，倘若</w:t>
      </w:r>
      <w:r w:rsidR="00450D2E">
        <w:rPr>
          <w:rFonts w:asciiTheme="minorEastAsia" w:eastAsiaTheme="minorEastAsia" w:hAnsiTheme="minorEastAsia" w:hint="eastAsia"/>
          <w:sz w:val="24"/>
          <w:szCs w:val="24"/>
        </w:rPr>
        <w:t>法律上无法让民</w:t>
      </w:r>
      <w:proofErr w:type="gramStart"/>
      <w:r w:rsidR="00450D2E">
        <w:rPr>
          <w:rFonts w:asciiTheme="minorEastAsia" w:eastAsiaTheme="minorEastAsia" w:hAnsiTheme="minorEastAsia" w:hint="eastAsia"/>
          <w:sz w:val="24"/>
          <w:szCs w:val="24"/>
        </w:rPr>
        <w:t>非设立</w:t>
      </w:r>
      <w:proofErr w:type="gramEnd"/>
      <w:r w:rsidR="00450D2E">
        <w:rPr>
          <w:rFonts w:asciiTheme="minorEastAsia" w:eastAsiaTheme="minorEastAsia" w:hAnsiTheme="minorEastAsia" w:hint="eastAsia"/>
          <w:sz w:val="24"/>
          <w:szCs w:val="24"/>
        </w:rPr>
        <w:t>拥有股权的子民非，至少应该开放分支机构的设立</w:t>
      </w:r>
      <w:r w:rsidR="00D37C19">
        <w:rPr>
          <w:rFonts w:asciiTheme="minorEastAsia" w:eastAsiaTheme="minorEastAsia" w:hAnsiTheme="minorEastAsia" w:hint="eastAsia"/>
          <w:sz w:val="24"/>
          <w:szCs w:val="24"/>
        </w:rPr>
        <w:t>，促使民非做大做强</w:t>
      </w:r>
      <w:r w:rsidR="00450D2E">
        <w:rPr>
          <w:rFonts w:asciiTheme="minorEastAsia" w:eastAsiaTheme="minorEastAsia" w:hAnsiTheme="minorEastAsia" w:hint="eastAsia"/>
          <w:sz w:val="24"/>
          <w:szCs w:val="24"/>
        </w:rPr>
        <w:t>。</w:t>
      </w:r>
    </w:p>
    <w:p w:rsidR="004142F3" w:rsidRPr="00D37C19" w:rsidRDefault="004142F3" w:rsidP="00240EF6">
      <w:pPr>
        <w:spacing w:afterLines="50"/>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ind w:firstLineChars="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【第四十五条】  社会服务机构应当于每年1月1日至6月30日，通过登记管理机关统一的信息平台向登记管理机关报送上一年度工作报告。</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社会服务机构年度工作报告内容包括：</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（一）基本信息；</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（二）业务活动情况；</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（三）组织机构情况；</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（四）接受有关部门监督管理的情况；</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（五）监事意见；</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（六）履行信息公开义务的情况；</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（七）财务会计报告；</w:t>
      </w:r>
    </w:p>
    <w:p w:rsidR="004142F3" w:rsidRPr="00264417" w:rsidRDefault="008B476B" w:rsidP="00240EF6">
      <w:pPr>
        <w:spacing w:afterLines="5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（八）登记管理机关要求的其他信息。</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i/>
          <w:sz w:val="24"/>
          <w:szCs w:val="24"/>
        </w:rPr>
        <w:t>前款第（一）至（六）项信息应当向社会公开，第（七）项、第（八）项信息由社会服务机构选择是否向社会公开。</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【修改意见】将第二款改为“前款第（一）至（七）项信息应当向社会公开，第（八）项信息由社会服务机构选择是否向社会公开。”</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【理由】许多社会服务机构不愿公开财务会计报告，因此公信力普遍较低。只有公开财务会计报告才能证实社会服务机构的非营利性，提升社会服务机构的透明度。</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ind w:firstLineChars="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【第六十一条第二款】 本条例所称利益关联方是指与理事、监事、负责人之间存在互相控制和影响关系、可能导致社会服务机构利益被转移的组织或个人。</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【修改意见】将本条改为“本条例所称利益关联</w:t>
      </w:r>
      <w:bookmarkStart w:id="0" w:name="_GoBack"/>
      <w:bookmarkEnd w:id="0"/>
      <w:r w:rsidRPr="00264417">
        <w:rPr>
          <w:rFonts w:asciiTheme="minorEastAsia" w:eastAsiaTheme="minorEastAsia" w:hAnsiTheme="minorEastAsia" w:hint="eastAsia"/>
          <w:sz w:val="24"/>
          <w:szCs w:val="24"/>
        </w:rPr>
        <w:t>方是指社会服务机构的举办者、理事、监事、负责人的主要来源单位、投资的被投资方以及其他与社会服务机构之间存在控制、共同控制或者重大影响关系”。</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理由</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实践中，社会服务机构的关联交易不仅发生在与理事、监事、负责人有关系的组织或个人之间，因此</w:t>
      </w:r>
      <w:r w:rsidRPr="00264417">
        <w:rPr>
          <w:rFonts w:asciiTheme="minorEastAsia" w:eastAsiaTheme="minorEastAsia" w:hAnsiTheme="minorEastAsia"/>
          <w:sz w:val="24"/>
          <w:szCs w:val="24"/>
        </w:rPr>
        <w:t>“</w:t>
      </w:r>
      <w:r w:rsidRPr="00264417">
        <w:rPr>
          <w:rFonts w:asciiTheme="minorEastAsia" w:eastAsiaTheme="minorEastAsia" w:hAnsiTheme="minorEastAsia" w:hint="eastAsia"/>
          <w:sz w:val="24"/>
          <w:szCs w:val="24"/>
        </w:rPr>
        <w:t>利益关联方”应当做扩大解释。此外，我们建议</w:t>
      </w:r>
      <w:r w:rsidRPr="00264417">
        <w:rPr>
          <w:rFonts w:asciiTheme="minorEastAsia" w:eastAsiaTheme="minorEastAsia" w:hAnsiTheme="minorEastAsia" w:hint="eastAsia"/>
          <w:sz w:val="24"/>
          <w:szCs w:val="24"/>
        </w:rPr>
        <w:lastRenderedPageBreak/>
        <w:t>《社会服务机构管理条例》、《基金会管理条例》在关联交易的界定上，概念使用应该尽量一致，上述修改主要参考了《基金会管理条例（修订征求意见稿）》。</w:t>
      </w:r>
    </w:p>
    <w:p w:rsidR="004142F3" w:rsidRPr="00264417" w:rsidRDefault="004142F3" w:rsidP="00240EF6">
      <w:pPr>
        <w:spacing w:afterLines="50"/>
        <w:rPr>
          <w:rFonts w:asciiTheme="minorEastAsia" w:eastAsiaTheme="minorEastAsia" w:hAnsiTheme="minorEastAsia"/>
          <w:sz w:val="24"/>
          <w:szCs w:val="24"/>
        </w:rPr>
      </w:pPr>
    </w:p>
    <w:p w:rsidR="004142F3" w:rsidRPr="00264417" w:rsidRDefault="008B476B" w:rsidP="00240EF6">
      <w:pPr>
        <w:pStyle w:val="a3"/>
        <w:numPr>
          <w:ilvl w:val="0"/>
          <w:numId w:val="1"/>
        </w:numPr>
        <w:spacing w:afterLines="50"/>
        <w:ind w:firstLineChars="0"/>
        <w:rPr>
          <w:rFonts w:asciiTheme="minorEastAsia" w:eastAsiaTheme="minorEastAsia" w:hAnsiTheme="minorEastAsia"/>
          <w:i/>
          <w:sz w:val="24"/>
          <w:szCs w:val="24"/>
        </w:rPr>
      </w:pPr>
      <w:r w:rsidRPr="00264417">
        <w:rPr>
          <w:rFonts w:asciiTheme="minorEastAsia" w:eastAsiaTheme="minorEastAsia" w:hAnsiTheme="minorEastAsia" w:hint="eastAsia"/>
          <w:i/>
          <w:sz w:val="24"/>
          <w:szCs w:val="24"/>
        </w:rPr>
        <w:t>【第六十四条第一款】 具有涉外因素的社会服务机构，具体登记管理办法由国务院民政部门依照有关法律、行政法规另行规定。</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【修改意见】有以下两条意见：</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第一条意见是增加涉外因素的定义：本条例所称“涉外因素”是指由境外组织或个人发起及出资、境外人士在社会服务机构决策机构成员中超过三分之一、社会服务机构的业务范围主要是开展国际合作项目等；</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第二条意见是我们建议国务院在本条例中增加一章，专章对涉外社会服务机构登记的基本原则以及基本规定加以明确，不要回避这个法律问题。</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【理由】</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关于第一条意见，建议由国务院明确什么是具有“涉外因素”？给涉外因素一个说法，否则，我们担心在实践过程中执法机关无法掌握，有的做扩大解释、有的做缩小解释。</w:t>
      </w:r>
    </w:p>
    <w:p w:rsidR="004142F3" w:rsidRPr="00264417" w:rsidRDefault="008B476B" w:rsidP="00240EF6">
      <w:pPr>
        <w:spacing w:afterLines="50"/>
        <w:rPr>
          <w:rFonts w:asciiTheme="minorEastAsia" w:eastAsiaTheme="minorEastAsia" w:hAnsiTheme="minorEastAsia"/>
          <w:sz w:val="24"/>
          <w:szCs w:val="24"/>
        </w:rPr>
      </w:pPr>
      <w:r w:rsidRPr="00264417">
        <w:rPr>
          <w:rFonts w:asciiTheme="minorEastAsia" w:eastAsiaTheme="minorEastAsia" w:hAnsiTheme="minorEastAsia" w:hint="eastAsia"/>
          <w:sz w:val="24"/>
          <w:szCs w:val="24"/>
        </w:rPr>
        <w:t>关于第二条意见，我们认为目前没有民政部可以据以为基础的上位法，为了让民政部在制订《涉外社会服务机构登记管理办法》时有法律规定可以作为依据，我们建议要在本条例中明确涉外社会服务机构登记的基本原则与基本规定。</w:t>
      </w:r>
    </w:p>
    <w:p w:rsidR="004142F3" w:rsidRPr="00264417" w:rsidRDefault="004142F3" w:rsidP="00240EF6">
      <w:pPr>
        <w:spacing w:afterLines="50"/>
        <w:rPr>
          <w:rFonts w:asciiTheme="minorEastAsia" w:eastAsiaTheme="minorEastAsia" w:hAnsiTheme="minorEastAsia"/>
          <w:sz w:val="24"/>
          <w:szCs w:val="24"/>
        </w:rPr>
      </w:pPr>
    </w:p>
    <w:p w:rsidR="00240EF6" w:rsidRDefault="00240EF6" w:rsidP="00240EF6">
      <w:pPr>
        <w:pStyle w:val="a3"/>
        <w:numPr>
          <w:ilvl w:val="0"/>
          <w:numId w:val="1"/>
        </w:numPr>
        <w:spacing w:afterLines="50"/>
        <w:ind w:firstLineChars="0"/>
        <w:rPr>
          <w:rFonts w:asciiTheme="minorEastAsia" w:eastAsiaTheme="minorEastAsia" w:hAnsiTheme="minorEastAsia" w:hint="eastAsia"/>
          <w:sz w:val="24"/>
          <w:szCs w:val="24"/>
        </w:rPr>
      </w:pPr>
      <w:r w:rsidRPr="005E6EDA">
        <w:rPr>
          <w:rFonts w:asciiTheme="minorEastAsia" w:eastAsiaTheme="minorEastAsia" w:hAnsiTheme="minorEastAsia" w:hint="eastAsia"/>
          <w:sz w:val="24"/>
          <w:szCs w:val="24"/>
        </w:rPr>
        <w:t>《社会服务机构管理条例》与《基金会管理条例》</w:t>
      </w:r>
      <w:r>
        <w:rPr>
          <w:rFonts w:asciiTheme="minorEastAsia" w:eastAsiaTheme="minorEastAsia" w:hAnsiTheme="minorEastAsia" w:hint="eastAsia"/>
          <w:sz w:val="24"/>
          <w:szCs w:val="24"/>
        </w:rPr>
        <w:t>的章节名称、条款内容、顺序不一致。</w:t>
      </w:r>
    </w:p>
    <w:p w:rsidR="005E6EDA" w:rsidRPr="005E6EDA" w:rsidRDefault="005E6EDA" w:rsidP="00240EF6">
      <w:pPr>
        <w:pStyle w:val="a3"/>
        <w:spacing w:afterLines="50"/>
        <w:ind w:left="42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【修改建议】</w:t>
      </w:r>
      <w:r w:rsidR="00264417" w:rsidRPr="005E6EDA">
        <w:rPr>
          <w:rFonts w:asciiTheme="minorEastAsia" w:eastAsiaTheme="minorEastAsia" w:hAnsiTheme="minorEastAsia" w:hint="eastAsia"/>
          <w:sz w:val="24"/>
          <w:szCs w:val="24"/>
        </w:rPr>
        <w:t>建议《社会服务机构管理条例》与《基金会管理条例》章节名称</w:t>
      </w:r>
      <w:r w:rsidR="008B476B" w:rsidRPr="005E6EDA">
        <w:rPr>
          <w:rFonts w:asciiTheme="minorEastAsia" w:eastAsiaTheme="minorEastAsia" w:hAnsiTheme="minorEastAsia" w:hint="eastAsia"/>
          <w:sz w:val="24"/>
          <w:szCs w:val="24"/>
        </w:rPr>
        <w:t>，条款的内容、逻辑顺序（比如法律责任一章特别明显，同样主题的法律责任条款，内容、放置顺序居然不一致）更大程度上一致化。</w:t>
      </w:r>
    </w:p>
    <w:p w:rsidR="004142F3" w:rsidRPr="005E6EDA" w:rsidRDefault="005E6EDA"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【理由】</w:t>
      </w:r>
      <w:r w:rsidR="008B476B" w:rsidRPr="005E6EDA">
        <w:rPr>
          <w:rFonts w:asciiTheme="minorEastAsia" w:eastAsiaTheme="minorEastAsia" w:hAnsiTheme="minorEastAsia" w:hint="eastAsia"/>
          <w:sz w:val="24"/>
          <w:szCs w:val="24"/>
        </w:rPr>
        <w:t>鉴于社会服务机构与基金会都属于</w:t>
      </w:r>
      <w:r w:rsidR="00264417" w:rsidRPr="005E6EDA">
        <w:rPr>
          <w:rFonts w:asciiTheme="minorEastAsia" w:eastAsiaTheme="minorEastAsia" w:hAnsiTheme="minorEastAsia" w:hint="eastAsia"/>
          <w:sz w:val="24"/>
          <w:szCs w:val="24"/>
        </w:rPr>
        <w:t>传统民法理论上的财团法人，法律规定应当</w:t>
      </w:r>
      <w:r w:rsidR="008B476B" w:rsidRPr="005E6EDA">
        <w:rPr>
          <w:rFonts w:asciiTheme="minorEastAsia" w:eastAsiaTheme="minorEastAsia" w:hAnsiTheme="minorEastAsia" w:hint="eastAsia"/>
          <w:sz w:val="24"/>
          <w:szCs w:val="24"/>
        </w:rPr>
        <w:t>注意</w:t>
      </w:r>
      <w:r w:rsidR="00264417" w:rsidRPr="005E6EDA">
        <w:rPr>
          <w:rFonts w:asciiTheme="minorEastAsia" w:eastAsiaTheme="minorEastAsia" w:hAnsiTheme="minorEastAsia" w:hint="eastAsia"/>
          <w:sz w:val="24"/>
          <w:szCs w:val="24"/>
        </w:rPr>
        <w:t>其内容与逻辑顺序的吻合，以确保法律</w:t>
      </w:r>
      <w:r w:rsidR="00810E2B">
        <w:rPr>
          <w:rFonts w:asciiTheme="minorEastAsia" w:eastAsiaTheme="minorEastAsia" w:hAnsiTheme="minorEastAsia" w:hint="eastAsia"/>
          <w:sz w:val="24"/>
          <w:szCs w:val="24"/>
        </w:rPr>
        <w:t>规定的</w:t>
      </w:r>
      <w:r w:rsidR="008B476B" w:rsidRPr="005E6EDA">
        <w:rPr>
          <w:rFonts w:asciiTheme="minorEastAsia" w:eastAsiaTheme="minorEastAsia" w:hAnsiTheme="minorEastAsia" w:hint="eastAsia"/>
          <w:sz w:val="24"/>
          <w:szCs w:val="24"/>
        </w:rPr>
        <w:t>严谨性，并且</w:t>
      </w:r>
      <w:r w:rsidR="00264417" w:rsidRPr="005E6EDA">
        <w:rPr>
          <w:rFonts w:asciiTheme="minorEastAsia" w:eastAsiaTheme="minorEastAsia" w:hAnsiTheme="minorEastAsia" w:hint="eastAsia"/>
          <w:sz w:val="24"/>
          <w:szCs w:val="24"/>
        </w:rPr>
        <w:t>也</w:t>
      </w:r>
      <w:r w:rsidR="008B476B" w:rsidRPr="005E6EDA">
        <w:rPr>
          <w:rFonts w:asciiTheme="minorEastAsia" w:eastAsiaTheme="minorEastAsia" w:hAnsiTheme="minorEastAsia" w:hint="eastAsia"/>
          <w:sz w:val="24"/>
          <w:szCs w:val="24"/>
        </w:rPr>
        <w:t>可以大大便利地方民政部门执法人员执法。由于这种修改涉及到大量条款，我们就不一</w:t>
      </w:r>
      <w:proofErr w:type="gramStart"/>
      <w:r w:rsidR="008B476B" w:rsidRPr="005E6EDA">
        <w:rPr>
          <w:rFonts w:asciiTheme="minorEastAsia" w:eastAsiaTheme="minorEastAsia" w:hAnsiTheme="minorEastAsia" w:hint="eastAsia"/>
          <w:sz w:val="24"/>
          <w:szCs w:val="24"/>
        </w:rPr>
        <w:t>一</w:t>
      </w:r>
      <w:proofErr w:type="gramEnd"/>
      <w:r w:rsidR="008B476B" w:rsidRPr="005E6EDA">
        <w:rPr>
          <w:rFonts w:asciiTheme="minorEastAsia" w:eastAsiaTheme="minorEastAsia" w:hAnsiTheme="minorEastAsia" w:hint="eastAsia"/>
          <w:sz w:val="24"/>
          <w:szCs w:val="24"/>
        </w:rPr>
        <w:t>枚举了。</w:t>
      </w:r>
    </w:p>
    <w:p w:rsidR="004142F3" w:rsidRDefault="004142F3" w:rsidP="00240EF6">
      <w:pPr>
        <w:spacing w:afterLines="50"/>
        <w:rPr>
          <w:rFonts w:asciiTheme="minorEastAsia" w:eastAsiaTheme="minorEastAsia" w:hAnsiTheme="minorEastAsia"/>
          <w:sz w:val="24"/>
          <w:szCs w:val="24"/>
        </w:rPr>
      </w:pPr>
    </w:p>
    <w:p w:rsidR="004142F3" w:rsidRDefault="004142F3" w:rsidP="00240EF6">
      <w:pPr>
        <w:spacing w:afterLines="50"/>
        <w:rPr>
          <w:rFonts w:asciiTheme="minorEastAsia" w:eastAsiaTheme="minorEastAsia" w:hAnsiTheme="minorEastAsia"/>
          <w:sz w:val="24"/>
          <w:szCs w:val="24"/>
        </w:rPr>
      </w:pPr>
    </w:p>
    <w:p w:rsidR="004142F3" w:rsidRDefault="004142F3" w:rsidP="00240EF6">
      <w:pPr>
        <w:spacing w:afterLines="50"/>
        <w:rPr>
          <w:rFonts w:ascii="黑体" w:eastAsia="黑体" w:hAnsi="仿宋_GB2312"/>
          <w:bCs/>
          <w:sz w:val="32"/>
        </w:rPr>
      </w:pPr>
    </w:p>
    <w:p w:rsidR="004142F3" w:rsidRDefault="004142F3" w:rsidP="00240EF6">
      <w:pPr>
        <w:spacing w:afterLines="50"/>
        <w:rPr>
          <w:rFonts w:asciiTheme="minorEastAsia" w:eastAsiaTheme="minorEastAsia" w:hAnsiTheme="minorEastAsia"/>
          <w:sz w:val="24"/>
          <w:szCs w:val="24"/>
        </w:rPr>
      </w:pPr>
    </w:p>
    <w:p w:rsidR="004142F3" w:rsidRDefault="008B476B"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意见提交人：上海复恩社会组织法律服务中心</w:t>
      </w:r>
    </w:p>
    <w:p w:rsidR="004142F3" w:rsidRDefault="004142F3" w:rsidP="00240EF6">
      <w:pPr>
        <w:spacing w:afterLines="50"/>
        <w:rPr>
          <w:rFonts w:asciiTheme="minorEastAsia" w:eastAsiaTheme="minorEastAsia" w:hAnsiTheme="minorEastAsia"/>
          <w:sz w:val="24"/>
          <w:szCs w:val="24"/>
        </w:rPr>
      </w:pPr>
    </w:p>
    <w:p w:rsidR="004142F3" w:rsidRDefault="004142F3" w:rsidP="00240EF6">
      <w:pPr>
        <w:spacing w:afterLines="50"/>
        <w:rPr>
          <w:rFonts w:asciiTheme="minorEastAsia" w:eastAsiaTheme="minorEastAsia" w:hAnsiTheme="minorEastAsia"/>
          <w:sz w:val="24"/>
          <w:szCs w:val="24"/>
        </w:rPr>
      </w:pPr>
    </w:p>
    <w:p w:rsidR="004142F3" w:rsidRDefault="008B476B"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联系人：陆璇</w:t>
      </w:r>
    </w:p>
    <w:p w:rsidR="004142F3" w:rsidRDefault="004142F3" w:rsidP="00240EF6">
      <w:pPr>
        <w:spacing w:afterLines="50"/>
        <w:rPr>
          <w:rFonts w:asciiTheme="minorEastAsia" w:eastAsiaTheme="minorEastAsia" w:hAnsiTheme="minorEastAsia"/>
          <w:sz w:val="24"/>
          <w:szCs w:val="24"/>
        </w:rPr>
      </w:pPr>
    </w:p>
    <w:p w:rsidR="004142F3" w:rsidRDefault="008B476B"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电话：</w:t>
      </w:r>
      <w:r>
        <w:rPr>
          <w:rFonts w:asciiTheme="minorEastAsia" w:eastAsiaTheme="minorEastAsia" w:hAnsiTheme="minorEastAsia"/>
          <w:sz w:val="24"/>
          <w:szCs w:val="24"/>
        </w:rPr>
        <w:t>13917269952</w:t>
      </w:r>
    </w:p>
    <w:p w:rsidR="004142F3" w:rsidRDefault="008B476B"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电邮：luxuan@forngo.org</w:t>
      </w:r>
    </w:p>
    <w:p w:rsidR="004142F3" w:rsidRDefault="008B476B" w:rsidP="00240EF6">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地址：上海市浦东新区峨山路</w:t>
      </w:r>
      <w:r>
        <w:rPr>
          <w:rFonts w:asciiTheme="minorEastAsia" w:eastAsiaTheme="minorEastAsia" w:hAnsiTheme="minorEastAsia"/>
          <w:sz w:val="24"/>
          <w:szCs w:val="24"/>
        </w:rPr>
        <w:t>633</w:t>
      </w:r>
      <w:r>
        <w:rPr>
          <w:rFonts w:asciiTheme="minorEastAsia" w:eastAsiaTheme="minorEastAsia" w:hAnsiTheme="minorEastAsia" w:hint="eastAsia"/>
          <w:sz w:val="24"/>
          <w:szCs w:val="24"/>
        </w:rPr>
        <w:t>号</w:t>
      </w:r>
      <w:r>
        <w:rPr>
          <w:rFonts w:asciiTheme="minorEastAsia" w:eastAsiaTheme="minorEastAsia" w:hAnsiTheme="minorEastAsia"/>
          <w:sz w:val="24"/>
          <w:szCs w:val="24"/>
        </w:rPr>
        <w:t>C</w:t>
      </w:r>
      <w:r>
        <w:rPr>
          <w:rFonts w:asciiTheme="minorEastAsia" w:eastAsiaTheme="minorEastAsia" w:hAnsiTheme="minorEastAsia" w:hint="eastAsia"/>
          <w:sz w:val="24"/>
          <w:szCs w:val="24"/>
        </w:rPr>
        <w:t>楼</w:t>
      </w:r>
      <w:r>
        <w:rPr>
          <w:rFonts w:asciiTheme="minorEastAsia" w:eastAsiaTheme="minorEastAsia" w:hAnsiTheme="minorEastAsia"/>
          <w:sz w:val="24"/>
          <w:szCs w:val="24"/>
        </w:rPr>
        <w:t>233</w:t>
      </w:r>
      <w:r>
        <w:rPr>
          <w:rFonts w:asciiTheme="minorEastAsia" w:eastAsiaTheme="minorEastAsia" w:hAnsiTheme="minorEastAsia" w:hint="eastAsia"/>
          <w:sz w:val="24"/>
          <w:szCs w:val="24"/>
        </w:rPr>
        <w:t>室，</w:t>
      </w:r>
      <w:r>
        <w:rPr>
          <w:rFonts w:asciiTheme="minorEastAsia" w:eastAsiaTheme="minorEastAsia" w:hAnsiTheme="minorEastAsia"/>
          <w:sz w:val="24"/>
          <w:szCs w:val="24"/>
        </w:rPr>
        <w:t>200127</w:t>
      </w:r>
    </w:p>
    <w:p w:rsidR="004142F3" w:rsidRDefault="004142F3" w:rsidP="00531521">
      <w:pPr>
        <w:spacing w:afterLines="50"/>
        <w:rPr>
          <w:rFonts w:asciiTheme="minorEastAsia" w:eastAsiaTheme="minorEastAsia" w:hAnsiTheme="minorEastAsia"/>
          <w:sz w:val="24"/>
          <w:szCs w:val="24"/>
        </w:rPr>
      </w:pPr>
    </w:p>
    <w:sectPr w:rsidR="004142F3" w:rsidSect="004142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A97" w:rsidRDefault="00634A97" w:rsidP="00264417">
      <w:r>
        <w:separator/>
      </w:r>
    </w:p>
  </w:endnote>
  <w:endnote w:type="continuationSeparator" w:id="0">
    <w:p w:rsidR="00634A97" w:rsidRDefault="00634A97" w:rsidP="00264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A97" w:rsidRDefault="00634A97" w:rsidP="00264417">
      <w:r>
        <w:separator/>
      </w:r>
    </w:p>
  </w:footnote>
  <w:footnote w:type="continuationSeparator" w:id="0">
    <w:p w:rsidR="00634A97" w:rsidRDefault="00634A97" w:rsidP="00264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A60F66"/>
    <w:lvl w:ilvl="0" w:tplc="0409000F">
      <w:start w:val="1"/>
      <w:numFmt w:val="decimal"/>
      <w:lvlText w:val="%1."/>
      <w:lvlJc w:val="left"/>
      <w:pPr>
        <w:ind w:left="1079" w:hanging="420"/>
      </w:p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1">
    <w:nsid w:val="00000002"/>
    <w:multiLevelType w:val="hybridMultilevel"/>
    <w:tmpl w:val="0B72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1B22C3"/>
    <w:multiLevelType w:val="hybridMultilevel"/>
    <w:tmpl w:val="023E6E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EE287C"/>
    <w:multiLevelType w:val="hybridMultilevel"/>
    <w:tmpl w:val="5EE25C8C"/>
    <w:lvl w:ilvl="0" w:tplc="6ECAA70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2F3"/>
    <w:rsid w:val="00127998"/>
    <w:rsid w:val="001464A4"/>
    <w:rsid w:val="00240EF6"/>
    <w:rsid w:val="00264417"/>
    <w:rsid w:val="003F5A67"/>
    <w:rsid w:val="004142F3"/>
    <w:rsid w:val="00450D2E"/>
    <w:rsid w:val="004D6240"/>
    <w:rsid w:val="00531521"/>
    <w:rsid w:val="00584AF2"/>
    <w:rsid w:val="005E6EDA"/>
    <w:rsid w:val="00633FCF"/>
    <w:rsid w:val="00634A97"/>
    <w:rsid w:val="00810E2B"/>
    <w:rsid w:val="008B476B"/>
    <w:rsid w:val="00934B37"/>
    <w:rsid w:val="00A33FBF"/>
    <w:rsid w:val="00AB3346"/>
    <w:rsid w:val="00D37C19"/>
    <w:rsid w:val="00D61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2F3"/>
    <w:pPr>
      <w:ind w:firstLineChars="200" w:firstLine="420"/>
    </w:pPr>
  </w:style>
  <w:style w:type="paragraph" w:styleId="a4">
    <w:name w:val="header"/>
    <w:basedOn w:val="a"/>
    <w:link w:val="Char"/>
    <w:uiPriority w:val="99"/>
    <w:semiHidden/>
    <w:unhideWhenUsed/>
    <w:rsid w:val="00264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4417"/>
    <w:rPr>
      <w:rFonts w:ascii="Times New Roman" w:eastAsia="宋体" w:hAnsi="Times New Roman" w:cs="Times New Roman"/>
      <w:sz w:val="18"/>
      <w:szCs w:val="18"/>
    </w:rPr>
  </w:style>
  <w:style w:type="paragraph" w:styleId="a5">
    <w:name w:val="footer"/>
    <w:basedOn w:val="a"/>
    <w:link w:val="Char0"/>
    <w:uiPriority w:val="99"/>
    <w:semiHidden/>
    <w:unhideWhenUsed/>
    <w:rsid w:val="002644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4417"/>
    <w:rPr>
      <w:rFonts w:ascii="Times New Roman" w:eastAsia="宋体" w:hAnsi="Times New Roman" w:cs="Times New Roman"/>
      <w:sz w:val="18"/>
      <w:szCs w:val="18"/>
    </w:rPr>
  </w:style>
  <w:style w:type="paragraph" w:styleId="a6">
    <w:name w:val="Balloon Text"/>
    <w:basedOn w:val="a"/>
    <w:link w:val="Char1"/>
    <w:semiHidden/>
    <w:rsid w:val="003F5A67"/>
    <w:rPr>
      <w:sz w:val="18"/>
      <w:szCs w:val="18"/>
    </w:rPr>
  </w:style>
  <w:style w:type="character" w:customStyle="1" w:styleId="Char1">
    <w:name w:val="批注框文本 Char"/>
    <w:basedOn w:val="a0"/>
    <w:link w:val="a6"/>
    <w:semiHidden/>
    <w:rsid w:val="003F5A67"/>
    <w:rPr>
      <w:rFonts w:ascii="Times New Roman" w:eastAsia="宋体" w:hAnsi="Times New Roman" w:cs="Times New Roman"/>
      <w:sz w:val="18"/>
      <w:szCs w:val="18"/>
    </w:rPr>
  </w:style>
  <w:style w:type="paragraph" w:styleId="a7">
    <w:name w:val="footnote text"/>
    <w:basedOn w:val="a"/>
    <w:link w:val="Char2"/>
    <w:rsid w:val="00D37C19"/>
    <w:rPr>
      <w:sz w:val="20"/>
    </w:rPr>
  </w:style>
  <w:style w:type="character" w:customStyle="1" w:styleId="Char2">
    <w:name w:val="脚注文本 Char"/>
    <w:basedOn w:val="a0"/>
    <w:link w:val="a7"/>
    <w:rsid w:val="00D37C19"/>
    <w:rPr>
      <w:rFonts w:ascii="Times New Roman" w:eastAsia="宋体" w:hAnsi="Times New Roman" w:cs="Times New Roman"/>
      <w:sz w:val="20"/>
      <w:szCs w:val="20"/>
    </w:rPr>
  </w:style>
  <w:style w:type="character" w:styleId="a8">
    <w:name w:val="footnote reference"/>
    <w:rsid w:val="00D37C1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703</Words>
  <Characters>4012</Characters>
  <Application>Microsoft Office Word</Application>
  <DocSecurity>0</DocSecurity>
  <Lines>33</Lines>
  <Paragraphs>9</Paragraphs>
  <ScaleCrop>false</ScaleCrop>
  <Company>Microsoft</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ForNGO</dc:creator>
  <cp:lastModifiedBy>ForNGO  </cp:lastModifiedBy>
  <cp:revision>8</cp:revision>
  <dcterms:created xsi:type="dcterms:W3CDTF">2016-06-25T12:29:00Z</dcterms:created>
  <dcterms:modified xsi:type="dcterms:W3CDTF">2016-06-25T16:02:00Z</dcterms:modified>
</cp:coreProperties>
</file>